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74" w:type="dxa"/>
        <w:tblInd w:w="93" w:type="dxa"/>
        <w:tblLook w:val="04A0" w:firstRow="1" w:lastRow="0" w:firstColumn="1" w:lastColumn="0" w:noHBand="0" w:noVBand="1"/>
      </w:tblPr>
      <w:tblGrid>
        <w:gridCol w:w="1858"/>
        <w:gridCol w:w="2977"/>
        <w:gridCol w:w="4819"/>
        <w:gridCol w:w="2000"/>
        <w:gridCol w:w="1960"/>
        <w:gridCol w:w="1360"/>
      </w:tblGrid>
      <w:tr w:rsidR="00F7265D" w:rsidRPr="00F7265D" w:rsidTr="0023592F">
        <w:trPr>
          <w:trHeight w:val="375"/>
        </w:trPr>
        <w:tc>
          <w:tcPr>
            <w:tcW w:w="14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F7265D" w:rsidRPr="00F7265D" w:rsidTr="0023592F">
        <w:trPr>
          <w:trHeight w:val="975"/>
        </w:trPr>
        <w:tc>
          <w:tcPr>
            <w:tcW w:w="14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финансировании, итогах реал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изации муниципальной программы «</w:t>
            </w:r>
            <w:r w:rsidRPr="00F7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муниципальными финансами Володарского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7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2025 год </w:t>
            </w:r>
          </w:p>
        </w:tc>
      </w:tr>
      <w:tr w:rsidR="00F7265D" w:rsidRPr="00F7265D" w:rsidTr="0023592F">
        <w:trPr>
          <w:trHeight w:val="25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7265D" w:rsidRPr="00F7265D" w:rsidTr="0023592F">
        <w:trPr>
          <w:trHeight w:val="1095"/>
        </w:trPr>
        <w:tc>
          <w:tcPr>
            <w:tcW w:w="14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1.1. Отчет об использовании бюджетных ассигнований бюджета Володарского муниципального округа реал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изацию муниципальной программы «</w:t>
            </w:r>
            <w:r w:rsidRPr="00F72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муниципальными финансами Володарского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F7265D" w:rsidRPr="00F7265D" w:rsidTr="0023592F">
        <w:trPr>
          <w:trHeight w:val="25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7265D" w:rsidRPr="00F7265D" w:rsidTr="0023592F">
        <w:trPr>
          <w:trHeight w:val="25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(тыс. руб.), годы</w:t>
            </w:r>
          </w:p>
        </w:tc>
      </w:tr>
      <w:tr w:rsidR="00F7265D" w:rsidRPr="00F7265D" w:rsidTr="0023592F">
        <w:trPr>
          <w:trHeight w:val="76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сводная бюджетная роспись, план на 1 января 2025 года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сводная бюджетная роспись на 01.01.2026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кассовое исполнение</w:t>
            </w:r>
          </w:p>
        </w:tc>
      </w:tr>
      <w:tr w:rsidR="00F7265D" w:rsidRPr="00F7265D" w:rsidTr="0023592F">
        <w:trPr>
          <w:trHeight w:val="25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7265D" w:rsidRPr="00F7265D" w:rsidTr="0023592F">
        <w:trPr>
          <w:trHeight w:val="25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4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муниципальными финансами Вол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одарского муниципального округа»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40 038,3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36 519,2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090D71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32 816</w:t>
            </w:r>
            <w:r w:rsidR="00F7265D"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,5</w:t>
            </w:r>
          </w:p>
        </w:tc>
      </w:tr>
      <w:tr w:rsidR="00F7265D" w:rsidRPr="00F7265D" w:rsidTr="0023592F">
        <w:trPr>
          <w:trHeight w:val="102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Муниципальный заказчик-координатор программы -</w:t>
            </w:r>
            <w:r w:rsid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40 038,3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29 567,2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25 883,5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6 952,0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090D71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6 933</w:t>
            </w:r>
            <w:r w:rsidR="00F7265D"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молодежной </w:t>
            </w:r>
            <w:proofErr w:type="spellStart"/>
            <w:r w:rsidRPr="00F7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поилитики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1 821,4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090D71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1 821</w:t>
            </w:r>
            <w:r w:rsidR="00F7265D"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,4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1 576,3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1 576,3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3 554,3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3 535,3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Организация и совершенствование бюджетного процесса Вол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одарского муниципального округа»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8 500,0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8 499,3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090D71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4 827</w:t>
            </w:r>
            <w:r w:rsidR="00F7265D"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,0</w:t>
            </w:r>
          </w:p>
        </w:tc>
      </w:tr>
      <w:tr w:rsidR="00F7265D" w:rsidRPr="00F7265D" w:rsidTr="0023592F">
        <w:trPr>
          <w:trHeight w:val="71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Муниципальный заказчик-координатор программы -</w:t>
            </w:r>
            <w:r w:rsidR="002359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8 500,0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3 672,3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4 827,0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090D71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4 827</w:t>
            </w:r>
            <w:r w:rsidR="00F7265D"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,0</w:t>
            </w:r>
          </w:p>
        </w:tc>
      </w:tr>
      <w:tr w:rsidR="00F7265D" w:rsidRPr="00F7265D" w:rsidTr="0023592F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культуры, спорта и молодежной по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1 821,4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1 824,4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1 511,7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1 511,7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1 493,9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1 493,9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нормативного правового регулирования и методологического обеспечения бюджетного процесса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43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r w:rsidR="00235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культуры, спорта и молодежной политики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бюджета округа на очередной финансовый год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823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Муниципальный заказчик-координатор программы</w:t>
            </w:r>
            <w:r w:rsidR="00235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703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средствами резервного фонда администрации Володарского муниципального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1 327,7</w:t>
            </w:r>
          </w:p>
        </w:tc>
      </w:tr>
      <w:tr w:rsidR="00F7265D" w:rsidRPr="00F7265D" w:rsidTr="0023592F">
        <w:trPr>
          <w:trHeight w:val="102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3 672,3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1 327,7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1 327,7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601,8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725,9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средствами фонда поддержки территорий Володарского муниципального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3 499,3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090D71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3 499</w:t>
            </w:r>
            <w:r w:rsidR="00F7265D"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</w:tr>
      <w:tr w:rsidR="00F7265D" w:rsidRPr="00F7265D" w:rsidTr="0023592F">
        <w:trPr>
          <w:trHeight w:val="65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3 499,3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090D71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3 499</w:t>
            </w:r>
            <w:r w:rsidR="00F7265D"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культуры, спорта и молодежной политики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1 821,4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090D71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1 821</w:t>
            </w:r>
            <w:r w:rsidR="00F7265D"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объема налоговых и неналоговых доходов бюджета Володарского муниципального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исполнения бюджета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728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7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и предоставление бюджетной отчетности Володарского муниципального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9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8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полномочий по внутреннему муниципальному финансовому контролю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7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9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осуществление полномочий по контролю в сфере закупок для обеспечения муниципальных нужд Володарского муниципального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74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средствами на реализацию социально значимых мероприятий на территории Володарского муниципального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84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Подрограмма</w:t>
            </w:r>
            <w:proofErr w:type="spellEnd"/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Управление муниципальным долгом Вол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одарского муниципального округа»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31,5</w:t>
            </w:r>
          </w:p>
        </w:tc>
      </w:tr>
      <w:tr w:rsidR="00F7265D" w:rsidRPr="00F7265D" w:rsidTr="0023592F">
        <w:trPr>
          <w:trHeight w:val="135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31,5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6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 по оптимизации объема и структуры муниципального долга Володарского муниципального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77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Своевременное исполнение долговых обязательств Володарского муниципального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</w:tr>
      <w:tr w:rsidR="00F7265D" w:rsidRPr="00F7265D" w:rsidTr="0023592F">
        <w:trPr>
          <w:trHeight w:val="102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 по соблюдению установленного ограничения предельного объема расходов на обслуживание муниципального долга Володарского муниципального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8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Повышение финансовой грамотности населения Вол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одарского муниципального округа»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826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финансовой грамотности в образовательных организациях, организациях культуры и среди молодежи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66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финансовой грамотности в учреждениях социальной защиты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6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(консультационное) сопровождение по повышению финансовой грамотности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Повышение эффективности бюджетных расходов Вол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одарского муниципального округа»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2 477,0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2 452,4</w:t>
            </w:r>
          </w:p>
        </w:tc>
      </w:tr>
      <w:tr w:rsidR="00F7265D" w:rsidRPr="00F7265D" w:rsidTr="0023592F">
        <w:trPr>
          <w:trHeight w:val="80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352,0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346,4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2 125,0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2 106,0</w:t>
            </w:r>
          </w:p>
        </w:tc>
      </w:tr>
      <w:tr w:rsidR="00F7265D" w:rsidRPr="00F7265D" w:rsidTr="0023592F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64,6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2 060,4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2 041,4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3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выполнения муниципальных заданий максимальным количеством муниципальных учреждений Володарского муниципального округа, которым установлены муниципальные задания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2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надлежащего качества оказания муниципальных услуг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зависимости оплаты труда руководителей структурных подразделений администрации Володарского муниципального округа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руководителей муниципальных учреждений Володарского муниципального округа от результатов их профессиональной деятельности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3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703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Стимулирование органов исполнительной власти Володарского муниципального </w:t>
            </w: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округа к повышению качества финансового менеджмента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102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муниципальной информационной системы управления общественными финансами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2 477,0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2 452,4</w:t>
            </w:r>
          </w:p>
        </w:tc>
      </w:tr>
      <w:tr w:rsidR="00F7265D" w:rsidRPr="00F7265D" w:rsidTr="0023592F">
        <w:trPr>
          <w:trHeight w:val="646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346,4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2 125,0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2 106,0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2 060,4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2 041,4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7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прозрачности деятельности администрации Володарского муниципального округа и ее структурных подразделений  и муниципальных учреждений Володарского муниципального округа по оказанию муниципальных услуг и соблюдению требований к их качеству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43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8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открытости информации о бюджетном процессе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6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0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9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органов местного самоуправления по повышению эффективности бюджетных расходов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673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Обеспечение реа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лизации муниципальной программы»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26 506,7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25 511,4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25 505,6</w:t>
            </w:r>
          </w:p>
        </w:tc>
      </w:tr>
      <w:tr w:rsidR="00F7265D" w:rsidRPr="00F7265D" w:rsidTr="0023592F">
        <w:trPr>
          <w:trHeight w:val="668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26 506,7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25 511,4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25 505,6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финансового управления администрации Володарского муниципального округа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26 506,7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25 511,4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25 505,6</w:t>
            </w:r>
          </w:p>
        </w:tc>
      </w:tr>
      <w:tr w:rsidR="00F7265D" w:rsidRPr="00F7265D" w:rsidTr="0023592F">
        <w:trPr>
          <w:trHeight w:val="64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заказчик-координатор программы </w:t>
            </w:r>
            <w:proofErr w:type="gramStart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</w:t>
            </w:r>
            <w:proofErr w:type="gramEnd"/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инансовое управление администрации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26 506,7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25 511,4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25 505,6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ультуры, спорта и молодежной по</w:t>
            </w: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 депутатов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315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инспекция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65D" w:rsidRPr="00F7265D" w:rsidTr="0023592F">
        <w:trPr>
          <w:trHeight w:val="51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Володарского муниципального округа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5D" w:rsidRPr="00F7265D" w:rsidRDefault="00F7265D" w:rsidP="00F72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7265D" w:rsidRDefault="00F7265D"/>
    <w:p w:rsidR="0023592F" w:rsidRDefault="0023592F" w:rsidP="00101318">
      <w:pPr>
        <w:jc w:val="center"/>
        <w:rPr>
          <w:rFonts w:ascii="Times New Roman" w:hAnsi="Times New Roman" w:cs="Times New Roman"/>
          <w:sz w:val="28"/>
          <w:szCs w:val="28"/>
        </w:rPr>
        <w:sectPr w:rsidR="0023592F" w:rsidSect="00F7265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F7265D" w:rsidRPr="0023592F" w:rsidRDefault="00D357EA" w:rsidP="0023592F">
      <w:pPr>
        <w:jc w:val="both"/>
        <w:rPr>
          <w:rFonts w:ascii="Times New Roman" w:hAnsi="Times New Roman" w:cs="Times New Roman"/>
          <w:sz w:val="27"/>
          <w:szCs w:val="27"/>
        </w:rPr>
      </w:pPr>
      <w:r w:rsidRPr="0023592F">
        <w:rPr>
          <w:rFonts w:ascii="Times New Roman" w:hAnsi="Times New Roman" w:cs="Times New Roman"/>
          <w:sz w:val="27"/>
          <w:szCs w:val="27"/>
        </w:rPr>
        <w:lastRenderedPageBreak/>
        <w:t>Таблица 1.2.Информация о расходах бюджета Володарского муниципального округа, областного бюджета, федерального бюджета, а также средств юридических лиц на реализацию муниципальной программы Воло</w:t>
      </w:r>
      <w:r w:rsidR="00E80A75" w:rsidRPr="0023592F">
        <w:rPr>
          <w:rFonts w:ascii="Times New Roman" w:hAnsi="Times New Roman" w:cs="Times New Roman"/>
          <w:sz w:val="27"/>
          <w:szCs w:val="27"/>
        </w:rPr>
        <w:t>дарского муниципального округа «</w:t>
      </w:r>
      <w:r w:rsidRPr="0023592F">
        <w:rPr>
          <w:rFonts w:ascii="Times New Roman" w:hAnsi="Times New Roman" w:cs="Times New Roman"/>
          <w:sz w:val="27"/>
          <w:szCs w:val="27"/>
        </w:rPr>
        <w:t>Управление муниципальными финансами Володарского муниципального округа</w:t>
      </w:r>
      <w:r w:rsidR="00E80A75" w:rsidRPr="0023592F">
        <w:rPr>
          <w:rFonts w:ascii="Times New Roman" w:hAnsi="Times New Roman" w:cs="Times New Roman"/>
          <w:sz w:val="27"/>
          <w:szCs w:val="27"/>
        </w:rPr>
        <w:t>»</w:t>
      </w:r>
    </w:p>
    <w:tbl>
      <w:tblPr>
        <w:tblW w:w="10127" w:type="dxa"/>
        <w:tblInd w:w="93" w:type="dxa"/>
        <w:tblLook w:val="04A0" w:firstRow="1" w:lastRow="0" w:firstColumn="1" w:lastColumn="0" w:noHBand="0" w:noVBand="1"/>
      </w:tblPr>
      <w:tblGrid>
        <w:gridCol w:w="1850"/>
        <w:gridCol w:w="2254"/>
        <w:gridCol w:w="2122"/>
        <w:gridCol w:w="1302"/>
        <w:gridCol w:w="1326"/>
        <w:gridCol w:w="1273"/>
      </w:tblGrid>
      <w:tr w:rsidR="00D357EA" w:rsidRPr="00D357EA" w:rsidTr="0023592F">
        <w:trPr>
          <w:trHeight w:val="51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E273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anchor="RANGE!Par405" w:history="1">
              <w:r w:rsidR="00D357EA" w:rsidRPr="0023592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План &lt;*&gt;</w:t>
              </w:r>
            </w:hyperlink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E273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anchor="RANGE!Par406" w:history="1">
              <w:r w:rsidR="00D357EA" w:rsidRPr="0023592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Фактические расходы &lt;**&gt;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E273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8" w:anchor="RANGE!Par406" w:history="1">
              <w:r w:rsidR="00D357EA" w:rsidRPr="0023592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Степень исполнения, %</w:t>
              </w:r>
            </w:hyperlink>
          </w:p>
        </w:tc>
      </w:tr>
      <w:tr w:rsidR="00D357EA" w:rsidRPr="00D357EA" w:rsidTr="0023592F">
        <w:trPr>
          <w:trHeight w:val="255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357EA" w:rsidRPr="00D357EA" w:rsidTr="0023592F">
        <w:trPr>
          <w:trHeight w:val="315"/>
        </w:trPr>
        <w:tc>
          <w:tcPr>
            <w:tcW w:w="4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EA" w:rsidRPr="0023592F" w:rsidRDefault="00E80A75" w:rsidP="00E80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«</w:t>
            </w:r>
            <w:r w:rsidR="00D357EA"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муниципальными финансами Володарского муниципального округа</w:t>
            </w: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36 648,500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090D71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32 945</w:t>
            </w:r>
            <w:r w:rsidR="00D357EA" w:rsidRPr="00D357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,800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89,9%</w:t>
            </w:r>
          </w:p>
        </w:tc>
      </w:tr>
      <w:tr w:rsidR="00D357EA" w:rsidRPr="00D357EA" w:rsidTr="0023592F">
        <w:trPr>
          <w:trHeight w:val="315"/>
        </w:trPr>
        <w:tc>
          <w:tcPr>
            <w:tcW w:w="4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местного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36 519,200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090D71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32 816</w:t>
            </w:r>
            <w:r w:rsidR="00D357EA" w:rsidRPr="00D3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89,9%</w:t>
            </w:r>
          </w:p>
        </w:tc>
      </w:tr>
      <w:tr w:rsidR="00D357EA" w:rsidRPr="00D357EA" w:rsidTr="0023592F">
        <w:trPr>
          <w:trHeight w:val="315"/>
        </w:trPr>
        <w:tc>
          <w:tcPr>
            <w:tcW w:w="4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129,300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129,300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100,0%</w:t>
            </w:r>
          </w:p>
        </w:tc>
      </w:tr>
      <w:tr w:rsidR="00D357EA" w:rsidRPr="00D357EA" w:rsidTr="0023592F">
        <w:trPr>
          <w:trHeight w:val="315"/>
        </w:trPr>
        <w:tc>
          <w:tcPr>
            <w:tcW w:w="4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D357EA" w:rsidRPr="00D357EA" w:rsidTr="0023592F">
        <w:trPr>
          <w:trHeight w:val="315"/>
        </w:trPr>
        <w:tc>
          <w:tcPr>
            <w:tcW w:w="4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бюджетов поселений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D357EA" w:rsidRPr="00D357EA" w:rsidTr="0023592F">
        <w:trPr>
          <w:trHeight w:val="315"/>
        </w:trPr>
        <w:tc>
          <w:tcPr>
            <w:tcW w:w="4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E80A75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D357EA"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Организация и совершенствование бюджетного процесса Вол</w:t>
            </w: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одарского муниципального округа»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8 499,300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090D71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4 827</w:t>
            </w:r>
            <w:r w:rsidR="00D357EA"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56,8%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местного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8 499,300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090D71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4 827</w:t>
            </w:r>
            <w:bookmarkStart w:id="0" w:name="_GoBack"/>
            <w:bookmarkEnd w:id="0"/>
            <w:r w:rsidR="00D357EA"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56,8%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средства бюджетов поселений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74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E80A75" w:rsidP="00E80A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D357EA"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Управление муниципальным долгом Володарского муниципального округа</w:t>
            </w: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31,500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31,500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100,0%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местного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31,500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31,500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100,0%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средства бюджетов </w:t>
            </w: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поселений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E80A75" w:rsidP="00E80A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D357EA"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Повышение финансовой грамотности населения Володарского муниципального округа</w:t>
            </w: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местного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средства бюджетов поселений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E80A75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D357EA"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Повышение эффективности бюджетных расходов Вол</w:t>
            </w: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одарского муниципального округа»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2 477,0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2 452,4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99,0%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местного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2 477,0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2 452,4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99,0%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средства бюджетов поселений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57EA" w:rsidRPr="0023592F" w:rsidRDefault="00E80A75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D357EA"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Обеспечение реа</w:t>
            </w: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лизации муниципальной программы»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25 640,7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25 634,9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100,0%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местного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25 511,4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25 505,6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100,0%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129,3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129,3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100,0%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средства бюджетов поселений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57EA" w:rsidRPr="00D357EA" w:rsidTr="0023592F">
        <w:trPr>
          <w:trHeight w:val="315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23592F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5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7EA" w:rsidRPr="00D357EA" w:rsidRDefault="00D357EA" w:rsidP="00D357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357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3592F" w:rsidRDefault="0023592F" w:rsidP="00101318">
      <w:pPr>
        <w:jc w:val="center"/>
        <w:rPr>
          <w:rFonts w:ascii="Times New Roman" w:hAnsi="Times New Roman" w:cs="Times New Roman"/>
          <w:sz w:val="28"/>
          <w:szCs w:val="28"/>
        </w:rPr>
        <w:sectPr w:rsidR="0023592F" w:rsidSect="0023592F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</w:p>
    <w:p w:rsidR="00D357EA" w:rsidRDefault="00101318" w:rsidP="00101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318">
        <w:rPr>
          <w:rFonts w:ascii="Times New Roman" w:hAnsi="Times New Roman" w:cs="Times New Roman"/>
          <w:sz w:val="28"/>
          <w:szCs w:val="28"/>
        </w:rPr>
        <w:lastRenderedPageBreak/>
        <w:t>Таблица 2. Сведения о степени выполнения мероприятий подпр</w:t>
      </w:r>
      <w:r>
        <w:rPr>
          <w:rFonts w:ascii="Times New Roman" w:hAnsi="Times New Roman" w:cs="Times New Roman"/>
          <w:sz w:val="28"/>
          <w:szCs w:val="28"/>
        </w:rPr>
        <w:t>ограмм муниципальной программы «</w:t>
      </w:r>
      <w:r w:rsidRPr="00101318">
        <w:rPr>
          <w:rFonts w:ascii="Times New Roman" w:hAnsi="Times New Roman" w:cs="Times New Roman"/>
          <w:sz w:val="28"/>
          <w:szCs w:val="28"/>
        </w:rPr>
        <w:t>Управление муниципальными финансами Володарского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160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417"/>
        <w:gridCol w:w="1190"/>
        <w:gridCol w:w="1237"/>
        <w:gridCol w:w="1190"/>
        <w:gridCol w:w="1209"/>
        <w:gridCol w:w="2825"/>
        <w:gridCol w:w="1276"/>
        <w:gridCol w:w="1417"/>
        <w:gridCol w:w="1275"/>
      </w:tblGrid>
      <w:tr w:rsidR="00101318" w:rsidRPr="00101318" w:rsidTr="0023592F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Плановый срок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Фактический срок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Непосредственнее результаты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101318" w:rsidRPr="00101318" w:rsidTr="0023592F">
        <w:trPr>
          <w:trHeight w:val="11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запланированные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достигнутые значения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1318" w:rsidRPr="00101318" w:rsidTr="0023592F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101318" w:rsidRPr="00101318" w:rsidTr="0023592F">
        <w:trPr>
          <w:trHeight w:val="9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Подпрограмма 1 - Организация и совершенствование бюджетного процесса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нормативного правового регулирования и методологического обеспечения бюджетного процесса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основного мероприятия нормативное правовое регулирование бюджетного процесса будет полностью соответствовать требованиям Бюджетного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15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бюджета округа на очередной финансовый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Результатом реализации данного мероприятия станет принятие решения Совета депутатов Володарского муниципального округа Нижегородской области «О внесении изменений в решение «О бюджете муниципального округа на очередной финансовый год и на плановый период»»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средствами резервного фонда администрации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данного мероприятия осуществляется планирование и использование ассигнований Резервного фонда в соответствии с утвержденными направлениями расходования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средствами фонда поддержки территорий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данного мероприятия осуществляется планирование и использование ассигнований Фонда в соответствии с утвержденными направлениями расходования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15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объема налоговых и неналоговых доходов бюджета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данного мероприятия будет обеспечено формирование достоверного прогноза поступлений налоговых и неналоговых доходов бюджета округа на среднесрочный и долгосрочный периоды и созданы условия для увеличения поступлений налоговых доходов в бюджет округа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исполнения бюджета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данного мероприятия будут обеспечены эффективная организация и комплексный подход к кассовому исполнению бюджета округа, более высокий уровень кассового обслуживания получателей средств бюджета округа, учреждений и иных юридических лиц, не являющихся получателями бюджетных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предоставление бюджетной отчетности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данного мероприятия: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будет качественно и своевременно сформирована необходимая бюджетная отчетность об исполнении бюджета Володарского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29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осуществление полномочий по внутреннему муниципальному финансовому контролю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данного мероприятия: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повысится качество нормативных правовых актов по вопросам контроля в финансово-бюджетной сфере;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повысится качество проведения финансового управления контрольных мероприятий, направленных на соблюдение законности, целесообразности и эффективности использования муниципальных финансовых ресурсов;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уменьшится число нарушений законодательства Российской Федерации в финансово-бюджетной сфере.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22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осуществление полномочий по контролю в сфере закупок для обеспечения муниципальных нужд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рамках реализации мероприятия предполагается: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организация и осуществление контроля за соблюдением законодательства Российской Федерации и иных нормативных правовых актов о контрактной системе;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направление в проверенные муниципальные учреждения и организации Володарского муниципального округа Нижегородской области предписаний об устранении нарушений законодательства Российской Федерации и иных нормативных правовых актов о контрактной системе;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организация контроля за исполнением вынесенных предписаний;</w:t>
            </w:r>
            <w:proofErr w:type="gramEnd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проведение мониторинга осуществления контрольной деятельности главных администраторов бюджетных средств, согласно действующего законодательства РФ, субъекта РФ и муниципального образования в сфере закупок товаров, работ и услуг</w:t>
            </w:r>
            <w:proofErr w:type="gramStart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</w:t>
            </w:r>
            <w:proofErr w:type="gramStart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proofErr w:type="gramEnd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нформационное обеспечение контрольной деятельности финансового 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Подпрограмма 2 - Управление муниципальным долгом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 по оптимизации объема и структуры муниципального долга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данного мероприятия: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будет сформирована структура муниципального долга Володарского муниципального округа,  позволяющая сохранить долговую устойчивость бюджета округа на приемлемом уровне;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будут обеспечены оптимальные условия  для  привлечения новых заимствований на благоприятных условиях и эффективное управление муниципальным долгом, в рамках законодательно установленных ограничений.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Своевременное исполнение долговых обязательств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данного мероприятия будет обеспечено отсутствие просроченных платежей по погашению долговых обязательств Володарского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 по соблюдению установленного ограничения предельного объема расходов на обслуживание муниципального долга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данного мероприятия будет обеспечено соблюдение установленного ограничения предельного объема  муниципального долга Володарского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Подпрограмма 3 - Повышение финансовой грамотности населения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20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финансовой грамотности в образовательных организациях, организациях культуры и среди молодежи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информации в информационно-телекоммуникационной сети «Интернет» о бюджете муниципального округа на очередной финансовый год и плановый период вместе с материалами, отчете об исполнении бюджета муниципального округа, характеристик первоначально утвержденного бюджета муниципального округа и изменениях, вносимых в бюджет муниципального округа;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финансовой грамотности в учреждениях социальной защиты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публичных мероприятий и публикаций в средствах массовой информации по вопросам финансовой грамотности;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Информационное (консультационное) сопровождение по повышению финансовой грамотности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Наличие информации в информационно-телекоммуникационной сети «Интернет» информационных материалов по повышению уровня финансовой грамотности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Подпрограмма 4 - Повышение эффективности бюджетных расходов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29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решения данной задачи: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будут увязаны показатели стратегического и бюджетного планирования в долгосрочной и среднесрочной перспективе, 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повысится обоснованность принимаемых стратегических решений с точки зрения требуемых бюджетных и иных связанных с ними ресурсов, 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стратегические ориентиры развития Володарского муниципального округа будут четко определять предельные объемы по муниципальным программам Володарского муниципального округа на срок не менее 10 лет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31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выполнения муниципальных заданий максимальным количеством муниципальных учреждений Володарского муниципального округа, которым установлены муниципальные задания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мероприятия: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будут выявлены проблемные моменты в порядке формирования и выполнения  муниципальных заданий; 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будет обеспечено выполнение параметров муниципальных заданий максимальным количеством муниципальных учреждений Володарского муниципального округа;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повысится ответственность структурных подразделений администрации Володарского муниципального округа и муниципальных учреждений Володарского муниципального округа за нарушение условий выполнения муниципальных заданий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4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надлежащего качества оказания муниципальных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мероприятия: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будут выявлены проблемные моменты предоставления отдельных муниципальных услуг с последующим внесением необходимых изменений в действующие стандарты и регламенты предоставления муниципальных услуг;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будут созданы условия для реальной оценки результатов проводимой работы по повышению качества предоставления муниципальных услуг и формирования планов по решению выявленных проблем;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будет создана основа для определения реального количества обращений граждан к муниципальным органам и организациям, масштабов временных и материальных издержек получения гражданами конечного результата обращения;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повысится уровень удовлетворенности граждан оказываемыми услугами.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</w:t>
            </w:r>
            <w:proofErr w:type="gramStart"/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зависимости оплаты труда руководителей структурных подразделений администрации Володарского муниципального округа</w:t>
            </w:r>
            <w:proofErr w:type="gramEnd"/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руководителей муниципальных учреждений Володарского муниципального округа от результатов их профессиональной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мероприятия система оплаты труда будет стимулировать руководителей структурных подразделениях администрации Володарского муниципального округа и муниципальных учреждениях Володарского муниципального округа на решение задач по развитию соответствующих отраслей, достижение коллективных результатов труда, на повышение качества оказываемых муниципальных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20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Стимулирование органов исполнительной власти Володарского муниципального округа к повышению качества финансового менеджмента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мероприятия: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повысится уровень финансового планирования главных распорядителей бюджетных средств, прогнозирования кассовых поступлений и кассовых выплат из бюджета округа, системы учета и отчетности;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система мониторинга качества финансового менеджмента будет учитывать переход к программному 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бюджету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3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муниципальной информационной системы управления общественными финансами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решения данной задачи: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автоматизация процессов планирования бюджета </w:t>
            </w:r>
            <w:proofErr w:type="spellStart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Вачского</w:t>
            </w:r>
            <w:proofErr w:type="spellEnd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округа Нижегородской области, проведение мониторинга оценки качества финансового менеджмента главных распорядителей средств бюджета муниципального округа;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развитие информационной системы, обеспечивающей автоматизацию бюджетного процесса;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приобретение и замена технических средств для установки программного обеспечения;</w:t>
            </w:r>
            <w:proofErr w:type="gramStart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</w:t>
            </w:r>
            <w:proofErr w:type="gramEnd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обновление технических и программных средств органов исполнительной власти и муниципальных учреждений Володарского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19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прозрачности деятельности администрации Володарского муниципального округа и ее структурных подразделений  и муниципальных учреждений Володарского муниципального округа по оказанию муниципальных услуг и соблюдению требований к их качеству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данного мероприятия повысится прозрачность деятельности администрации Володарского муниципального округа и муниципальных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открытости информации о бюджетном процессе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результате реализации данного мероприятия повысится открытость и прозрачность информации по бюджетному процессу в Володарском муниципальном округе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29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органов местного самоуправления по повышению эффективности бюджетных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рамках данного мероприятия предполагается повышение уровня профессиональных знаний муниципальных служащих по вопросам бюджетного планирования в условиях формирования бюджетов на программной основе, исполнения бюджетов и формирования бюджетной отчетности, в том числе в условиях внедрения интегрированной информационной системы управления финансами «Электронный бюджет», эффективного осуществления бюджетных расходов, муниципального финансового контроля за целевым использованием бюджетных средств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Подпрограмма 5 - Обеспечение реализации муниципальной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01318" w:rsidRPr="00101318" w:rsidTr="0023592F">
        <w:trPr>
          <w:trHeight w:val="31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финансового управления администрации Володарского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управление администрации Володарского муниципального округа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рамках реализации основного мероприятия Подпрограммы предусмотрено: 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администрирование расходов на содержание и обеспечение деятельности финансового управления;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кадровое и финансовое обеспечение для решения задач по реализации муниципальной программы;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повышение квалификации и переподготовка специалистов финансового управления;</w:t>
            </w:r>
            <w:r w:rsidRPr="001013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организация сопровождения и модернизация программных комплексов по организации бюджетного процесса, обеспечение объектами ИТ-инфраструктуры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101318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101318" w:rsidRDefault="00101318" w:rsidP="001013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3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101318" w:rsidRDefault="00101318" w:rsidP="001013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73A" w:rsidRDefault="00DE273A" w:rsidP="00101318">
      <w:pPr>
        <w:jc w:val="center"/>
        <w:rPr>
          <w:rFonts w:ascii="Times New Roman" w:hAnsi="Times New Roman" w:cs="Times New Roman"/>
          <w:sz w:val="28"/>
          <w:szCs w:val="28"/>
        </w:rPr>
        <w:sectPr w:rsidR="00DE273A" w:rsidSect="00F7265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101318" w:rsidRDefault="00101318" w:rsidP="00101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318">
        <w:rPr>
          <w:rFonts w:ascii="Times New Roman" w:hAnsi="Times New Roman" w:cs="Times New Roman"/>
          <w:sz w:val="28"/>
          <w:szCs w:val="28"/>
        </w:rPr>
        <w:lastRenderedPageBreak/>
        <w:t>Таблица 3. Сведения о достижении значений индикаторов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318">
        <w:rPr>
          <w:rFonts w:ascii="Times New Roman" w:hAnsi="Times New Roman" w:cs="Times New Roman"/>
          <w:sz w:val="28"/>
          <w:szCs w:val="28"/>
        </w:rPr>
        <w:t>и непосредственных результатов</w:t>
      </w:r>
    </w:p>
    <w:tbl>
      <w:tblPr>
        <w:tblW w:w="110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16"/>
        <w:gridCol w:w="4444"/>
        <w:gridCol w:w="992"/>
        <w:gridCol w:w="993"/>
        <w:gridCol w:w="1418"/>
        <w:gridCol w:w="708"/>
        <w:gridCol w:w="1701"/>
      </w:tblGrid>
      <w:tr w:rsidR="00101318" w:rsidRPr="00101318" w:rsidTr="00DE273A">
        <w:trPr>
          <w:trHeight w:val="255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gramStart"/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индикатора/непосредственного результата на конец отчетного года</w:t>
            </w:r>
          </w:p>
        </w:tc>
      </w:tr>
      <w:tr w:rsidR="00101318" w:rsidRPr="00101318" w:rsidTr="00DE273A">
        <w:trPr>
          <w:trHeight w:val="255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DE273A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anchor="RANGE!Par619" w:history="1">
              <w:r w:rsidR="00101318" w:rsidRPr="00DE273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год, предшествующий </w:t>
              </w:r>
              <w:proofErr w:type="gramStart"/>
              <w:r w:rsidR="00101318" w:rsidRPr="00DE273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отчетному</w:t>
              </w:r>
              <w:proofErr w:type="gramEnd"/>
              <w:r w:rsidR="00101318" w:rsidRPr="00DE273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&lt;*&gt;</w:t>
              </w:r>
            </w:hyperlink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отчетный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1318" w:rsidRPr="00101318" w:rsidTr="00DE273A">
        <w:trPr>
          <w:trHeight w:val="102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сводная бюджетная роспись на 01.01.2026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1318" w:rsidRPr="00101318" w:rsidTr="00DE273A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101318" w:rsidRPr="00101318" w:rsidTr="00DE273A">
        <w:trPr>
          <w:trHeight w:val="309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1.</w:t>
            </w:r>
          </w:p>
        </w:tc>
        <w:tc>
          <w:tcPr>
            <w:tcW w:w="102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6F3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Муниципальная программа </w:t>
            </w:r>
            <w:r w:rsidR="006F3B7D" w:rsidRPr="00DE273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</w:t>
            </w:r>
            <w:r w:rsidRPr="00DE273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Управление муниципальными финансами Вол</w:t>
            </w:r>
            <w:r w:rsidR="006F3B7D" w:rsidRPr="00DE273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одарского муниципального округа»</w:t>
            </w:r>
          </w:p>
        </w:tc>
      </w:tr>
      <w:tr w:rsidR="00101318" w:rsidRPr="00101318" w:rsidTr="00DE273A">
        <w:trPr>
          <w:trHeight w:val="399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1.1.</w:t>
            </w:r>
          </w:p>
        </w:tc>
        <w:tc>
          <w:tcPr>
            <w:tcW w:w="102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Подпрограмма 1 - Организация и совершенствование бюджетного процесса Володарского муниципального округа</w:t>
            </w:r>
          </w:p>
        </w:tc>
      </w:tr>
      <w:tr w:rsidR="00101318" w:rsidRPr="00101318" w:rsidTr="00DE273A">
        <w:trPr>
          <w:trHeight w:val="129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Исполнение плана по налоговым и неналоговым доходам бюджета за отчетный финансовый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Прирост налоговых поступлений бюджета муниципального округа, составляет не менее 3% ежегодно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99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1.1.3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Исполнение расходных обязательств бюджета муниципального округа в соответствии с решением Совета депутатов Володарского муниципального округа Нижегородской области «О бюджете муниципального округа на очередной финансовый год и плановый период"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не менее 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1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1.1.4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Просроченной кредиторской задолженности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63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1.1.5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Удельный вес проведенных контрольных мероприятий (ревизий и проверок) использования средств бюджета муниципального округа к числу запланированных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71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1.1.6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Соответствие количества исполненных предписаний (представлений), вынесенных по результатам проведенных контрольных мероприятий, общему количеству предписаний (представлений), вынесенных по результатам проведенных контрольных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74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1.1.7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 xml:space="preserve"> Удельный вес расходов бюджета Володарского муниципального района, формируемых в рамках программных мероприятий, в общем объеме расходов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не менее 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39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2.1.</w:t>
            </w:r>
          </w:p>
        </w:tc>
        <w:tc>
          <w:tcPr>
            <w:tcW w:w="102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Подпрограмма 2 - Управление муниципальным долгом Володарского муниципального округа</w:t>
            </w:r>
          </w:p>
        </w:tc>
      </w:tr>
      <w:tr w:rsidR="00101318" w:rsidRPr="00101318" w:rsidTr="00DE273A">
        <w:trPr>
          <w:trHeight w:val="42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2.1.1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Отношение объема муниципального долга к годовому объему доходов бюджета муниципального округа без учета безвозмездных поступлений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Не более 60,0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0,65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946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2.1.2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Отношение расходов на обслуживание муниципального долга к объему расходов бюджета муниципального округа (за исключением объема расходов, которые осуществляются за счет субвенций, предоставляемых из бюджетов бюджетной системы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0,003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Calibri" w:eastAsia="Times New Roman" w:hAnsi="Calibri" w:cs="Calibri"/>
                <w:lang w:eastAsia="ru-RU"/>
              </w:rPr>
              <w:t>≤</w:t>
            </w: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0,002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6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2.1.3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Объем просроченной задолженности по долговым обязательствам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112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2.1.4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Отношение объема заимствований Володарского муниципального округа Нижегородской области в отчетном финансовом году к сумме, направляемой в отчетном финансовом году на финансирование дефицита бюджета муниципального округа и (или) погашение долговых обязательств бюджета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Calibri" w:eastAsia="Times New Roman" w:hAnsi="Calibri" w:cs="Calibri"/>
                <w:lang w:eastAsia="ru-RU"/>
              </w:rPr>
              <w:t>≤</w:t>
            </w: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5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3.1.</w:t>
            </w:r>
          </w:p>
        </w:tc>
        <w:tc>
          <w:tcPr>
            <w:tcW w:w="102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Подпрограмма 3 - Повышение финансовой грамотности населения Володарского муниципального округа</w:t>
            </w:r>
          </w:p>
        </w:tc>
      </w:tr>
      <w:tr w:rsidR="00101318" w:rsidRPr="00101318" w:rsidTr="00DE273A">
        <w:trPr>
          <w:trHeight w:val="1317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3.1.1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E27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оля образовательных организаций и организаций культуры, проводивших мероприятия по финансовой грамотности в различных форматах (тематических олимпиадах, тематических уроков) для обучающихся общеобразовательных организаций и посещающих учреждения культуры;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не менее 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932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3.1.2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Количество проведенных мероприятий, направленных на повышение финансовой грамотности среди обучающихся образовательных организаций и посещающих учреждения культуры Володарского муниципального округа Нижегородской области;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 xml:space="preserve">Ед.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не менее 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79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3.1.3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проведенных лекций, занятий, в том числе онлайн, по повышение финансовой грамотности для граждан старшего поколения и защищенности социально уязвимых групп населения;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 xml:space="preserve">Ед.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не менее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76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3.1.4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Количество информационных материалов в области финансовой грамотности и защиты прав потребителей финансовых услуг, направленных на повышение финансовой грамотности населения Володарского муниципального округа Нижегородской области;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 xml:space="preserve">Ед.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не менее 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70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3.1.5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E27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оля образовательных организаций, наполняющих официальные сайты образовательных организаций, в части повышения финансовой грамотности обучающихся;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не менее 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126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3.1.6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Наличие в информационно-телекоммуникационной сети «Интернет» материалов в понятной для граждан форме «Бюджет для граждан» к решению о бюджете муниципального округа на очередной финансовый год и плановый период и об итогах исполнения бюджета муниципального округа за отчетный период;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1742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3.1.7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Наличие информации в информационно-телекоммуникационной сети «Интернет» о бюджете муниципального округа на очередной финансовый год и плановый период вместе с материалами, отчете об исполнении бюджета муниципального округа, характеристик первоначально утвержденного бюджета муниципального округа и изменениях, вносимых в бюджет муниципального округа;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Start"/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/ Н</w:t>
            </w:r>
            <w:proofErr w:type="gramEnd"/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41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3.1.8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Наличие публичных мероприятий и публикаций в средствах массовой информации по вопросам финансовой грамотности;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Start"/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/ Н</w:t>
            </w:r>
            <w:proofErr w:type="gramEnd"/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61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3.1.9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Получение гражданами доступной, объективной и качественной информации в области финансовой грамотности и защиты прав потребителей финансовых услуг;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Start"/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/ Н</w:t>
            </w:r>
            <w:proofErr w:type="gramEnd"/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83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3.1.10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Наличие информации в информационно-телекоммуникационной сети «Интернет» информационных материалов по повышению уровня финансовой грамотности в сфере предпринимательства.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Start"/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/ Н</w:t>
            </w:r>
            <w:proofErr w:type="gramEnd"/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6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4.1.</w:t>
            </w:r>
          </w:p>
        </w:tc>
        <w:tc>
          <w:tcPr>
            <w:tcW w:w="102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Подпрограмма 4 - Повышение эффективности бюджетных расходов Володарского муниципального округа</w:t>
            </w:r>
          </w:p>
        </w:tc>
      </w:tr>
      <w:tr w:rsidR="00101318" w:rsidRPr="00101318" w:rsidTr="00DE273A">
        <w:trPr>
          <w:trHeight w:val="562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4.1.1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E27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оля расходов бюджета округа, формируемых </w:t>
            </w:r>
            <w:proofErr w:type="gramStart"/>
            <w:r w:rsidRPr="00DE27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рамках</w:t>
            </w:r>
            <w:proofErr w:type="gramEnd"/>
            <w:r w:rsidRPr="00DE27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муниципальных программ, в общем объеме расходов бюджета округа (без учета субвенций на исполнение делегируемых полномочий) составляет не менее 70%;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&gt;70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150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4.1.2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Удельный вес муниципальных учреждений Володарского муниципального округа, для которых установлены количественно измеримые финансовые санкции (штрафы, изъятия) за нарушение условий выполнения муниципальных заданий, в общем количестве муниципальных учреждений Володарского муниципального округа, которым установлены муниципальные  задания, составляет 100%;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208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4.1.3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E27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дельный вес количества руководителей структурных подразделений администрации Володарского муниципального округа, руководителей муниципальных учреждений Володарского муниципального округа, для которых оплата труда определяется с учетом результатов их профессиональной деятельности, в общем количестве руководителей Володарского муниципального округа, руководителей муниципальных учреждений Володарского муниципального округа составляет 97%;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92,7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1519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4.1.4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E27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дельный вес муниципальных учреждений Володарского муниципального округа, в которых соотношение средней заработной платы руководителей учреждения и их заместителей к средней заработной плате работников учреждений не превышает 5 раз, в общем количестве муниципальных учреждений Володарского муниципального округа составляет 100%;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1318" w:rsidRPr="00101318" w:rsidTr="00DE273A">
        <w:trPr>
          <w:trHeight w:val="479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4.1.5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318" w:rsidRPr="00DE273A" w:rsidRDefault="00101318" w:rsidP="001013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Вовлечение представителей гражданского общества в обсуждение целей и результатов использования бюджетных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Start"/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/ Н</w:t>
            </w:r>
            <w:proofErr w:type="gramEnd"/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318" w:rsidRPr="00DE273A" w:rsidRDefault="00101318" w:rsidP="00101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73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DE273A" w:rsidRDefault="00DE273A" w:rsidP="006F3B7D">
      <w:pPr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6F3B7D" w:rsidRPr="00DE273A" w:rsidRDefault="006F3B7D" w:rsidP="00DE273A">
      <w:pPr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Информация к отчёту о реализации МП </w:t>
      </w:r>
      <w: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«</w:t>
      </w:r>
      <w:r w:rsidRPr="006F3B7D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Управление муниципальными финансами Вол</w:t>
      </w:r>
      <w: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одарского муниципального округа»</w:t>
      </w:r>
      <w:r w:rsidRPr="006F3B7D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 за 2025 год  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ru" w:eastAsia="zh-CN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Муниципальная программа </w:t>
      </w:r>
      <w:r>
        <w:rPr>
          <w:rFonts w:ascii="Times New Roman" w:eastAsiaTheme="minorEastAsia" w:hAnsi="Times New Roman" w:cs="Times New Roman"/>
          <w:sz w:val="28"/>
          <w:szCs w:val="28"/>
          <w:lang w:eastAsia="zh-CN"/>
        </w:rPr>
        <w:t>«</w:t>
      </w:r>
      <w:r w:rsidRPr="006F3B7D">
        <w:rPr>
          <w:rFonts w:ascii="Times New Roman" w:eastAsiaTheme="minorEastAsia" w:hAnsi="Times New Roman" w:cs="Times New Roman"/>
          <w:sz w:val="28"/>
          <w:szCs w:val="28"/>
          <w:lang w:val="ru" w:eastAsia="zh-CN"/>
        </w:rPr>
        <w:t>Управление муниципальными финансами Володарского муниципального округа</w:t>
      </w:r>
      <w:r>
        <w:rPr>
          <w:rFonts w:ascii="Times New Roman" w:eastAsiaTheme="minorEastAsia" w:hAnsi="Times New Roman" w:cs="Times New Roman"/>
          <w:sz w:val="28"/>
          <w:szCs w:val="28"/>
          <w:lang w:val="ru" w:eastAsia="zh-CN"/>
        </w:rPr>
        <w:t>»</w:t>
      </w:r>
      <w:r w:rsidRPr="006F3B7D">
        <w:rPr>
          <w:rFonts w:ascii="Times New Roman" w:eastAsiaTheme="minorEastAsia" w:hAnsi="Times New Roman" w:cs="Times New Roman"/>
          <w:sz w:val="28"/>
          <w:szCs w:val="28"/>
          <w:lang w:val="ru" w:eastAsia="zh-CN"/>
        </w:rPr>
        <w:t xml:space="preserve">, </w:t>
      </w:r>
      <w:proofErr w:type="spellStart"/>
      <w:r w:rsidRPr="006F3B7D">
        <w:rPr>
          <w:rFonts w:ascii="Times New Roman" w:eastAsiaTheme="minorEastAsia" w:hAnsi="Times New Roman" w:cs="Times New Roman"/>
          <w:sz w:val="28"/>
          <w:szCs w:val="28"/>
          <w:lang w:val="ru" w:eastAsia="zh-CN"/>
        </w:rPr>
        <w:t>утвержде</w:t>
      </w:r>
      <w:proofErr w:type="spellEnd"/>
      <w:r w:rsidRPr="006F3B7D">
        <w:rPr>
          <w:rFonts w:ascii="Times New Roman" w:eastAsiaTheme="minorEastAsia" w:hAnsi="Times New Roman" w:cs="Times New Roman"/>
          <w:sz w:val="28"/>
          <w:szCs w:val="28"/>
          <w:lang w:eastAsia="zh-CN"/>
        </w:rPr>
        <w:t>на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val="ru" w:eastAsia="zh-CN"/>
        </w:rPr>
        <w:t xml:space="preserve"> постановлением администрации Володарского муниципального округа № 2111 от 30.12.2022 года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ru"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val="ru" w:eastAsia="zh-CN"/>
        </w:rPr>
        <w:t>Цель муниципальной программы - обеспечение исполнения расходных обязательств Володарского муниципального округа Нижегородской области при сохранении долгосрочной сбалансированности и устойчивости бюджета Володарского муниципального округа Нижегородской области (далее – бюджет муниципального округа), повышение эффективности бюджетных расходов, повышения финансовой грамотности населения.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ru"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val="ru" w:eastAsia="zh-CN"/>
        </w:rPr>
        <w:t>Муниципальный заказчик-координатор – Финансовое управление администрации Володарского муниципального округа.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ru" w:eastAsia="zh-CN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val="ru" w:eastAsia="ru"/>
        </w:rPr>
        <w:t>Индикаторы достижения цели и показатели непосредственных результатов муниципальной программы</w:t>
      </w:r>
    </w:p>
    <w:p w:rsidR="006F3B7D" w:rsidRPr="006F3B7D" w:rsidRDefault="006F3B7D" w:rsidP="006F3B7D">
      <w:pPr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Бюджетная политика</w:t>
      </w:r>
    </w:p>
    <w:p w:rsidR="006F3B7D" w:rsidRPr="006F3B7D" w:rsidRDefault="006F3B7D" w:rsidP="006F3B7D">
      <w:pPr>
        <w:numPr>
          <w:ilvl w:val="0"/>
          <w:numId w:val="1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Наиболее значимые результаты деятельности финансового управления администрации Володарского муниципального округа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начале 2025 года проведена необходимая подготовительная и методологическая работа по формированию годовой бюджетной отчетности за 2024 год об исполнении консолидированного бюджета Володарского муниципального 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округа с учетом всех изменений бюджетного законодательства и требований Министерства финансов Российской федерации.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Проведены публичные слушания по проектам Решений Совета депутатов Володарского муниципального округа «Об исполнении бюджета Володарского муниципального округа за 2024 год» и «О бюджете Володарского муниципального округа Нижегородской области на 2026 год и на плановый период 2027 и 2028 годов».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Сформированы и размещены на официальном сайте Администрации Володарского муниципального округа в разделе «муниципальные финансы» информационные сборники: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«Бюджет для граждан исполнение бюджета за 2024 год»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«Бюджет для граждан проект бюджета округа на 2026-2028 год».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сборниках в доступном для граждан формате представлены основные положения бюджета.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2025 год подготовлено 13 уточнений Решения Совета депутатов Володарского муниципального округа от 26 декабря 2024 года № 466 «О бюджете Володарского муниципального округа Нижегородской области на 2025 год и на плановый период 2026 и 2027 годов"», которые связаны:</w:t>
      </w:r>
    </w:p>
    <w:p w:rsidR="006F3B7D" w:rsidRPr="006F3B7D" w:rsidRDefault="006F3B7D" w:rsidP="006F3B7D">
      <w:pPr>
        <w:numPr>
          <w:ilvl w:val="0"/>
          <w:numId w:val="2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изменением объема безвозмездных поступлений из областного и федерального бюджета;</w:t>
      </w:r>
    </w:p>
    <w:p w:rsidR="006F3B7D" w:rsidRPr="006F3B7D" w:rsidRDefault="006F3B7D" w:rsidP="006F3B7D">
      <w:pPr>
        <w:numPr>
          <w:ilvl w:val="0"/>
          <w:numId w:val="2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необходимостью </w:t>
      </w:r>
      <w:proofErr w:type="spell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областным и федеральным бюджетом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расходов предоставления мер социальной поддержки отдельных категорий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граждан, на поддержку образования;</w:t>
      </w:r>
    </w:p>
    <w:p w:rsidR="006F3B7D" w:rsidRPr="006F3B7D" w:rsidRDefault="006F3B7D" w:rsidP="006F3B7D">
      <w:pPr>
        <w:numPr>
          <w:ilvl w:val="0"/>
          <w:numId w:val="2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необходимостью увеличения расходов на поддержку учреждений образования, культуры, спорта, на дополнительные расходы на содержание и ремонт дорог, на осуществление первичных мер пожарной безопасности, на осуществление дополнительных расходов в сфере жилищно-коммунального хозяйства, устранения последствий чрезвычайных ситуаций и т.п.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рамках управления зарезервированными средствами финансовым управлением подготовлено  1017  распоряжений, в том числе: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11 распоряжений «О выделении средств из резервного фонда администрации Володарского муниципального округа»;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56 распоряжений «О выделении средств из фонда на поддержку территорий Володарского муниципального округа»;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18 распоряжений «О выделении средств зарезервированных на реализацию муниципальной программы «Организация временной занятости населения Володарского муниципального округа»»;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3 распоряжений «О выделении средств из целевого финансового резерва на предупреждение ЧС»;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5 распоряжения «О выделении средств из материального резерва на предупреждение ЧС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17 распоряжений «О выделении средств зарезервированных на программное обслуживание учреждений Володарского муниципального района»;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65 распоряжения «О выделении средств зарезервированных на оказание финансовой помощи и приобретение подарков»;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184 распоряжений «О выделении денежных средств, зарезервированных средств на реали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зацию муниципальной программы  «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образования Вол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одарского муниципального округа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135 распоряжений «О выделении денежных средств, зарезервированных на реализацию муниципальной программы «Защита населения и территорий от чрезвычайных ситуаций, обеспечение пожарной безопасности и безопасности людей на водных объектах Володарского муниципального округа»;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83 распоряжений «</w:t>
      </w:r>
      <w:r w:rsidRPr="006F3B7D">
        <w:rPr>
          <w:rFonts w:ascii="Times New Roman" w:eastAsia="Calibri" w:hAnsi="Times New Roman" w:cs="Times New Roman"/>
          <w:sz w:val="28"/>
          <w:szCs w:val="28"/>
          <w:lang w:eastAsia="ru-RU"/>
        </w:rPr>
        <w:t>О выделении денежных средств, зарезервированных средств на реализац</w:t>
      </w:r>
      <w:r w:rsidR="004D439D">
        <w:rPr>
          <w:rFonts w:ascii="Times New Roman" w:eastAsia="Calibri" w:hAnsi="Times New Roman" w:cs="Times New Roman"/>
          <w:sz w:val="28"/>
          <w:szCs w:val="28"/>
          <w:lang w:eastAsia="ru-RU"/>
        </w:rPr>
        <w:t>ию муниципальной программы  «</w:t>
      </w:r>
      <w:r w:rsidRPr="006F3B7D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Социальная поддержка граждан Вол</w:t>
      </w:r>
      <w:r w:rsidR="004D439D">
        <w:rPr>
          <w:rFonts w:ascii="Times New Roman" w:eastAsia="Calibri" w:hAnsi="Times New Roman" w:cs="Times New Roman"/>
          <w:sz w:val="28"/>
          <w:szCs w:val="28"/>
          <w:lang w:eastAsia="ru-RU"/>
        </w:rPr>
        <w:t>одарского муниципального округа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»; 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48 распоряжений «О выделении денежных средств, зарезервированных на реализацию муниципальной программы «Развитие культуры и туризма Володарского муниципального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»; 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107 распоряжений «О выделении денежных средств, зарезервированных средств на реали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зацию муниципальной программы  «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физической культуры, спорта и молодежной политики Вол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одарского муниципального округа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8 распоряжений «О выделении денежных средств, зарезервированных на реализацию муниципальной программы  "Комплексные меры противодействия злоупотреблению наркотиками и их незаконному обороту на территории Володарского муниципально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округа Нижегородской области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9 распоряжений «О выделении денежных средств, зарезервированных средств на реализацию муниципальной программы  "Улучшение экологической обстановки в Володарском муниципальн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 округе Нижегородской области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19 распоряжений «О выделении денежных средств, зарезервированных средств н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реализацию программы   «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Энергосбережение и повышение энергетической эффективности на территории Вол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одарского муниципального округа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103 распоряжений «О выделении денежных средств, зарезервированных средств на реал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изацию муниципальной программы «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общественного порядка и противодействие преступности на территории Вол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одарского муниципального округа»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5 распоряжений «О выделении денежных средств, на реали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зацию муниципальной программы  «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малого и среднего предпринимательства в Володарском муниципальн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 округе Нижегородской области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 распоряжения «О распределении денежных средств» в соответствии с Постановлением Правительства Нижегородской области от 07.02.2025 г. № 82  «Об утверждении распределения из областного бюджета бюджетам муниципальных образований Нижегородской области субсидий на реализацию проекта инициативного бюджетирования «Вам решать!» в 2025 году»;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16 распоряжения «О выделении денежных средств, зарезервированных средств на реали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зацию муниципальной программы  «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безопасности дорожного движения, предупреждения дорожно-транспортных происшествий и развития транспортной системы Воло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дарского муниципального округа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19 распоряжений «О выделении денежных средств, зарезервированных на реализацию муниципальной программы «Формирование современной городской среды на территории Володарского муниципального округа»;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7 распоряжений «О выделении денежных средств, зарезервированных средств на реализацию муниципальной программы «Развитие агропромышленного комплекса Володарского муниципального округа Нижегородской области»;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17 распоряжений «О выделении денежных средств, зарезервированных средств на реал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изацию муниципальной программы «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населения Володарского муниципального округа качественными услугами в сфере жилищно-коммуналь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хозяйства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15 распоряжений «О выделении денежных средств, зарезервированных средств на реали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зацию муниципальной программы «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уровня благоустройства территории Воло</w:t>
      </w:r>
      <w:r w:rsidR="004D439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дарского муниципального округа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35 распоряжений «О выделении денежных средств, зарезервированных средств на реализацию муниципальной программы «Управление муниципальным имуществом Володарского муниципального округа Нижегородской области»;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9 распоряжений «О выделении денежных средств, зарезервированных средств на реализацию муниципальной программы «Укрепление здоровья населения Володарского муниципального округа»;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10 распоряжений «О выделении денежных средств, зарезервированных средств на реализацию муниципальной программы «Информационное общество Володарского муниципального округа»;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распоряжение «О выделении денежных средств, за счет средств дотации на предоставление грантов за достижение наилучших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показателей эффективности деятельности органов местного самоуправления Нижегородской области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 распоряжения «О выделении денежных средств», за счет средств резервного фонда Правительства Нижегородской области;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распоряжения «О выделении денежных средств», за счет средств иного межбюджетного трансферта на выплату заработной платы (с 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начислениями на нее) работникам муниципальных учреждений и органов местного самоуправления»;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4 распоряжения «О выделении денежных средств», в соответствии с Постановлением администрации Володарского муниципального округа от 29.07.2024 года № 2671 «О реализации на территории Володарского муниципального округа проекта инициативного бюджетирования «Володарский выбор»;</w:t>
      </w:r>
    </w:p>
    <w:p w:rsidR="006F3B7D" w:rsidRPr="006F3B7D" w:rsidRDefault="006F3B7D" w:rsidP="006F3B7D">
      <w:pPr>
        <w:numPr>
          <w:ilvl w:val="0"/>
          <w:numId w:val="3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 распоряжения «О выделении денежных средств на реализацию социально-значимых мероприятий на территории Володарского муниципального округа».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период 2025 года финансовым управлением подготовлено и утверждено 18 Постановлений администрации Володарского муниципального округа.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OLE_LINK1"/>
      <w:bookmarkStart w:id="2" w:name="OLE_LINK3"/>
      <w:bookmarkStart w:id="3" w:name="OLE_LINK2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Проведена необходимая работа по формированию бюджета Володарского муниципального округа на 2026 год и плановый период 2027 и 2028 годов на основе 21 муниципальной программы Володарского муниципального округа, с учетом методики модельных бюджетов.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bookmarkEnd w:id="1"/>
    <w:bookmarkEnd w:id="2"/>
    <w:bookmarkEnd w:id="3"/>
    <w:p w:rsidR="006F3B7D" w:rsidRPr="006F3B7D" w:rsidRDefault="006F3B7D" w:rsidP="006F3B7D">
      <w:pPr>
        <w:numPr>
          <w:ilvl w:val="0"/>
          <w:numId w:val="1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Основные направления деятельности финансового управления администрации Володарского муниципального округа в рамках решения основных задач в 2025 году.</w:t>
      </w:r>
    </w:p>
    <w:p w:rsidR="006F3B7D" w:rsidRPr="006F3B7D" w:rsidRDefault="006F3B7D" w:rsidP="006F3B7D">
      <w:pPr>
        <w:suppressAutoHyphens/>
        <w:spacing w:line="240" w:lineRule="auto"/>
        <w:ind w:left="540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6F3B7D" w:rsidRPr="006F3B7D" w:rsidRDefault="006F3B7D" w:rsidP="006F3B7D">
      <w:pPr>
        <w:numPr>
          <w:ilvl w:val="1"/>
          <w:numId w:val="1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Реализация эффективной бюджетной политики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обеспечения своевременного поступления налоговых и неналоговых платежей в бюджет Володарского муниципального округа, повышения уровня наполняемости бюджета округа за 2025 год было проведено 11 заседаний межведомственной комиссии, в том числе: </w:t>
      </w:r>
    </w:p>
    <w:p w:rsidR="006F3B7D" w:rsidRPr="006F3B7D" w:rsidRDefault="006F3B7D" w:rsidP="006F3B7D">
      <w:pPr>
        <w:numPr>
          <w:ilvl w:val="0"/>
          <w:numId w:val="4"/>
        </w:numPr>
        <w:suppressAutoHyphens/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11 налоговых комиссий по задолженности налоговых платежей  ЮЛ, ИП и ФЛ.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комиссию было приглашено 222 представителей ИП, организаций  физических лиц, имеющих задолженность по налоговым платежам, из данного количества отреагировало - 64. Экономический эффект по результатам проведенных комиссий составил – 70 611,4 тыс. руб. (в консолидированный бюджет области). </w:t>
      </w:r>
    </w:p>
    <w:p w:rsidR="006F3B7D" w:rsidRPr="006F3B7D" w:rsidRDefault="006F3B7D" w:rsidP="006F3B7D">
      <w:pPr>
        <w:numPr>
          <w:ilvl w:val="0"/>
          <w:numId w:val="4"/>
        </w:numPr>
        <w:suppressAutoHyphens/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9 неналоговых комиссий по аренде земли и имуществу.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Положением о порядке принятия решений о признании безнадежной к взысканию задолженности по платежам в бюджет Володарского муниципального округа, утвержденного Постановлением администрации Володарского муниципального округа №175 от 27.01.2023 года, в 2025 году признана безнадежной к взысканию и списана задолженность по платежам в бюджет округа в сумме 250,5 тыс. руб. </w:t>
      </w:r>
      <w:proofErr w:type="gramEnd"/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2025 год было выставлено 10 претензий о наличии задолженности, направлено 9 заявлений на выдачу судебного приказа.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  <w:t xml:space="preserve">По итогам 2025 года в рамках реализации плана мероприятий по сокращению задолженности по платежам за наем муниципального фонда была проведена работа в отношении 253 должников. С помощью сервиса ГИС ГМП на портале </w:t>
      </w:r>
      <w:proofErr w:type="spell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была размещена информация о задолженности 253 должника, из которых 22 оплатили задолженность добровольно, на общую сумму 384,1 тыс. рублей. Было направлено 191 исковых документов в суд, на основании которых было выдано 153 судебных приказов.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Проводится работа с Володарским отделом Службы судебных приставов по исполнительным листам. По неналоговым доходам взыскано по исполнительным документам всего за 2025 год 1 990,0 тыс. рублей.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со сроками, установленными бюджетным законодательством проект Решения Совета депутатов Володарского муниципального округа «О бюджете Володарского муниципального округа на 2025 год и на плановый период 2026 и 2027 годов» направлен в Совет депутатов Володарского муниципального округа и в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онтрольно - счетную инспекцию Володарского муниципального округа.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10 декабря 2024 года проведены публичные слушания по проекту Решения Совета депутатов «О  бюджете округа на 2025 год и плановый период 2026 и 2027 годов», по результатам которых проект предложен к утверждению.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26 декабря 2024 года принято Решение Совета депутатов «О бюджете Володарского округа на 2025 год и на плановый период 2026 и 2027 годов» (№ 466 от 26.12.2024г.).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ознакомления граждан с основными целями, задачами и приоритетными направлениями бюджетной политики,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обоснованиями бюджетных расходов, планируемыми и достигнутыми результатами использования бюджетных ассигнований разработан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информационный сборник «Бюджет для граждан», который размещен на официальном сайте администрации Володарского муниципального округа </w:t>
      </w:r>
      <w:hyperlink r:id="rId10" w:history="1">
        <w:r w:rsidRPr="006F3B7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http://www.volodarsk.omsu-nnov.ru/</w:t>
        </w:r>
      </w:hyperlink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разделе муниципальные финансы.</w:t>
      </w:r>
    </w:p>
    <w:p w:rsidR="006F3B7D" w:rsidRPr="006F3B7D" w:rsidRDefault="006F3B7D" w:rsidP="006F3B7D">
      <w:pPr>
        <w:suppressAutoHyphens/>
        <w:spacing w:after="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установленные бюджетным законодательством сроки (до начала нового финансового года) сформирована сводная бюджетная роспись бюджета округа на 2025 – 2027 год.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Порядком составления  и ведения реестра расходных обязательств Володарского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округа, утвержденного постановление администрации Володарского муниципального округа от 22 ноября 2023 года № 3832 сформированы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реестр расходных обязательств по итогам исполнения бюджета Володарского муниципального округа за 2024 год.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реестр расходных обязатель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ств к пр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оекту бюджета Володарского муниципального округа на 2026 -2028 год.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Проводилась работа по организации размещения и поддержания в актуальном состоянии на едином официальном сайте в сети Интернет информации о муниципальных учреждениях и об участниках бюджетного процесса в рамках федерального проекта «Электронный бюджет».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течение 2025 года формировались и своевременно предоставлялись в Министерство финансов Нижегородской области отчеты: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Ежемесячный отчет об исполнении консолидированного бюджета субъекта РФ и бюджета территориального государственного внебюджетного фонда;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Ежемесячный отчет Справочная таблица к отчету об исполнении консолидированного бюджета субъекта Российской Федерации;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Ежеквартально составление и предоставление отчетности по Мониторингу местных бюджетов Володарского муниципального района;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Ежеквартальный отчет о расходах на оплату труда и численности работников казенных учреждений и органов власти за счет средств местного бюджета;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Ежеквартальный отчет об основных параметрах консолидированного бюджета Володарского муниципального округа;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Ежеквартальный  отчет по анализу соответствия расходов бюджетов муниципальных и городских округов области нормативу формирования расходов на содержание органов местного самоуправления муниципальных районов (городских округов) Нижегородской области;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Ежеквартальный  отчет об использовании и средств субвенции  на осуществление государственных полномочий Российской Федерации по первичному воинскому учету на территориях, где отсутствуют военные комиссариаты;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Ежеквартально информации о социально-экономическом положении по моногородам г. Володарск и </w:t>
      </w:r>
      <w:proofErr w:type="spell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пгт</w:t>
      </w:r>
      <w:proofErr w:type="spell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Решетиха</w:t>
      </w:r>
      <w:proofErr w:type="spell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Ежеквартально Отчет о консолидированном долге муниципальных образований Володарского муниципального округа;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Ежеквартально Составление отчета о потерях областного и местного бюджетов;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Ежеквартально составление отчета по оценке влияния иностранной рабочей силы на экономическое развитие и расходы бюджета  Нижегородской области;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Ежеквартально отчет о суммах недоимки по арендной плате за землю в целом и в разрезе бюджетов всех уровней и по суммам недоимки по арендной плате за объекты муниципального нежилого фонда;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Ежеквартально информация о ходе реализации мероприятий по переселению граждан из аварийного жилищного фонда в рамках Федерального закона от 21.07.20007 № 185-ФЗ;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Ежеквартальное предоставление отчета о работе межведомственной комиссии с недоимщиками по налогам в консолидированный бюджет;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Ежемесячный мониторинг формирования Сводного реестра в отношении муниципальных учреждений и предприятий Володарского м</w:t>
      </w:r>
      <w:r w:rsidR="001523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униципального округа в системе «Электронный бюджет»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Ежемесячно отчеты об использовании межбюджетных трансфертов на исполнение полномочий;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Ежеквартально отчет о выполнении условий соглашения о социально-экономическом развитии и оздоровлении муниципальных финансов бюджета Володарского муниципального округа Нижегородской области;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Ежемесячные отчеты о реализации национальных проектов;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Ежеквартальный отчет о количестве участников бюджетного процесса, государственных (муниципальных) учреждений, государственных (муниципальных) унитарных предприятий и публично-правовых образований (Форма 055)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Ежемесячная информация по использованию субсидии по лесному хозяйству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Ежеквартальный отчет о финансировании мероприятий по содействию занятости населения в рамках Приказа управления по труду и занятости населения Нижегородской области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Ежегодный отчет о фактически достигнутых значениях целевых показателей, источником финансового обеспечения которых является Единая Субвенция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Ежеквартальный отчет о расходах и численности работников органов местного самоуправления, избирательных комиссий муниципальных образований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Ежеквартальный отчет по использованию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средств фонда поддержки территорий Правительства Нижегородской области</w:t>
      </w:r>
      <w:proofErr w:type="gramEnd"/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Ежемесячная информация об использовании дополнительных доходов бюджета Володарского муниципального округа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Ежемесячная информация об остатках нецелевых средств, сложившихся на счетах местных бюджетов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Ежеквартальный отчет о выполнении плана по капитальным вложениям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Ежеквартальный мониторинг качества финансового менеджмента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Ежеквартальная отчет о потребности и предусмотренных средствах местных бюджетов на повышение оплаты труда работников бюджетной сферы (Форма 212)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Ежегодный отчет об объемах бюджетных ассигнований, направляемых на государственную поддержку семьи и детей (Детский бюджет)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Ежемесячный отчет о потребности и предусмотренных средствах консолидированного бюджета субъекта Российской Федерации на повышение оплаты труда работников бюджетной сферы (Форма 4)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Ежемесячный отчет по показателям  исполнения бюджета  Володарского муниципального округа за период 2023-2025 г. (Паспорт МО)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Ежеквартальный отчет по мерам социальной поддержки отдельных категорий граждан Володарского муниципального округа (Форма 1.3.)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Ежегодный отчет «Показатели сети, штатов и контингентов государственных учреждений субъекта Российской федерации и муниципальных учреждений (по типам учреждений) за отчетный год, на текущий финансовый год и на плановый период» (Форма 2)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Ежегодный отчет о расходах Володарского муниципального округа и  о достижении значения показателя результативности по итогам отчетного финансового года, в целях которого предоставляется иной межбюджетный трансферт на реализацию социально значимых мероприятий в рамках реш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ения вопросов местного значения;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Ежегодный отчет об осуществлении расходов Володарского муниципального округа Нижегородской области, и о достижении значения показателя результативности, источником финансового обеспечения которых являлся иной межбюджетный трансферт на выплату заработной платы  (с начислениями на нее) работникам муниципальных учреждений и органов местного самоуправления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Ежегодный отчет о расходах, источником финансового обеспечениях которых являются иные межбюджетные трансферты из областного бюджета за достижение показателей деятельности органов исполнительной власти субъектов Российской Федерации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Ежеквартальный мониторинг предельного уровня соотношения среднемесячной заработной платы руководителей, их заместителей и главных бухгалтеров и среднемесячной зарплаты работников этих учреждений (без учета заработной платы соответствующего руководящего состава)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Ежемесячный отчет о конечных получателях субсидий, предоставляемых на оказание поддержки в отраслях сельского хозяйства</w:t>
      </w:r>
      <w:r w:rsidR="00F1478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numPr>
          <w:ilvl w:val="0"/>
          <w:numId w:val="5"/>
        </w:num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Полугодовая 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информация о количестве государственных (муниципальных) учреждений, размещенных на официальном сайте в сети Интернет  www.bus.gov.ru.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2025 года подготовлена и своевременно направлена необходимая информация в Контрольно-счетную инспекцию Володарского муниципального района для проведения внешней проверки отчета об исполнении бюджета Володарского муниципального округа за 2024 год и проект бюджета Володарского муниципального округа на 2026-2028 год для подготовки заключения.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порядком  составления и ведения сводной бюджетной росписи бюджета Володарского муниципального округа Нижегородской области и порядком составления и ведения бюджетных росписей главных распорядителей (распорядителей) средств бюджета Володарского муниципального округа Нижегородской области от 30.12.2022 года № 48-П в течение 2025 года специалистами финансового управления Володарского муниципального округа было сформировано 11 035 документов, в том числе:</w:t>
      </w:r>
      <w:proofErr w:type="gramEnd"/>
    </w:p>
    <w:p w:rsidR="006F3B7D" w:rsidRPr="006F3B7D" w:rsidRDefault="006F3B7D" w:rsidP="006F3B7D">
      <w:pPr>
        <w:numPr>
          <w:ilvl w:val="0"/>
          <w:numId w:val="6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140  уведомлений о бюджетных назначениях по доходам;</w:t>
      </w:r>
    </w:p>
    <w:p w:rsidR="006F3B7D" w:rsidRPr="006F3B7D" w:rsidRDefault="006F3B7D" w:rsidP="006F3B7D">
      <w:pPr>
        <w:numPr>
          <w:ilvl w:val="0"/>
          <w:numId w:val="6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13 уведомлений о бюджетных назначениях по источникам финансирования дефицита бюджета;</w:t>
      </w:r>
    </w:p>
    <w:p w:rsidR="006F3B7D" w:rsidRPr="006F3B7D" w:rsidRDefault="006F3B7D" w:rsidP="006F3B7D">
      <w:pPr>
        <w:numPr>
          <w:ilvl w:val="0"/>
          <w:numId w:val="6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3 258 уведомлений о бюджетных назначениях по расходам;</w:t>
      </w:r>
    </w:p>
    <w:p w:rsidR="006F3B7D" w:rsidRPr="006F3B7D" w:rsidRDefault="006F3B7D" w:rsidP="006F3B7D">
      <w:pPr>
        <w:numPr>
          <w:ilvl w:val="0"/>
          <w:numId w:val="6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3 258 уведомлений о лимитах бюджетных обязательств;</w:t>
      </w:r>
    </w:p>
    <w:p w:rsidR="006F3B7D" w:rsidRPr="006F3B7D" w:rsidRDefault="006F3B7D" w:rsidP="006F3B7D">
      <w:pPr>
        <w:numPr>
          <w:ilvl w:val="0"/>
          <w:numId w:val="6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102 кассовых планов по доходам;</w:t>
      </w:r>
    </w:p>
    <w:p w:rsidR="006F3B7D" w:rsidRPr="006F3B7D" w:rsidRDefault="006F3B7D" w:rsidP="006F3B7D">
      <w:pPr>
        <w:numPr>
          <w:ilvl w:val="0"/>
          <w:numId w:val="6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4 162  кассовых планов по расходам;</w:t>
      </w:r>
    </w:p>
    <w:p w:rsidR="006F3B7D" w:rsidRPr="006F3B7D" w:rsidRDefault="006F3B7D" w:rsidP="006F3B7D">
      <w:pPr>
        <w:numPr>
          <w:ilvl w:val="0"/>
          <w:numId w:val="6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102 кассовых планов по расходам по источникам финансирования дефицита бюджета.</w:t>
      </w:r>
    </w:p>
    <w:p w:rsidR="006F3B7D" w:rsidRPr="006F3B7D" w:rsidRDefault="006F3B7D" w:rsidP="006F3B7D">
      <w:pPr>
        <w:suppressAutoHyphens/>
        <w:spacing w:after="0" w:line="240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порядком составления и утверждения плана финансово-хозяйственной деятельности муниципальных бюджетных и автономных учреждений Володарского муниципального округа Нижегородской области от 10.07.2023 года № 1915 «Об утверждении Порядка составления и утверждения плана финансово-хозяйственной деятельности муниципальных бюджетных и автономных учреждений Володарского муниципального округа Нижегородской области» в течение 2025 года специалистами финансового управления Володарского муниципального округа было сформировано 3 750 документов в том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числе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6F3B7D" w:rsidRPr="006F3B7D" w:rsidRDefault="006F3B7D" w:rsidP="006F3B7D">
      <w:pPr>
        <w:numPr>
          <w:ilvl w:val="0"/>
          <w:numId w:val="7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2 627 изменений в планы финансово-хозяйственной деятельности муниципальных бюджетных и автономных учреждений;</w:t>
      </w:r>
    </w:p>
    <w:p w:rsidR="006F3B7D" w:rsidRPr="006F3B7D" w:rsidRDefault="006F3B7D" w:rsidP="006F3B7D">
      <w:pPr>
        <w:numPr>
          <w:ilvl w:val="0"/>
          <w:numId w:val="7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1123 сведений об операциях с целевыми субсидиями по муниципальным бюджетным и автономным учреждениям.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numPr>
          <w:ilvl w:val="1"/>
          <w:numId w:val="1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Формирование бюджета Володарского муниципального округа на 2026 год  плановый период 2027 и 2028 годов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Финансовым управлением администрации Володарского муниципального района проведена необходимая работа по формированию бюджета Володарского муниципального округа на 2026-2028 год на основе 21 муниципальных программ Володарского муниципального округа в программном формате.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Начиная с 2015 года, районный бюджет формируется в программном формате. Доля программных расходов, т.е. формируемых в рамках муниципальных программ соответственно по годам составили: 2014 год- 2,7%, 2015 год – 93,0%, 2016 год – 93,0%, 2017 год- 93,3%, 2018- 95,5%, 2019 – 94,4%; 2020-95,4%; 2021-96%; 2022-95,8%; 2023-95,7%; 2024-95,9%; 2025-96,3%; 2026-97,2%.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рамках формирования бюджета Володарского муниципального округа финансовым управлением разработаны:</w:t>
      </w:r>
    </w:p>
    <w:p w:rsidR="006F3B7D" w:rsidRPr="006F3B7D" w:rsidRDefault="006F3B7D" w:rsidP="006F3B7D">
      <w:pPr>
        <w:numPr>
          <w:ilvl w:val="0"/>
          <w:numId w:val="8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направления бюджетной и  налоговой политики в Володарском муниципальном округе на 2026 год и на плановый период 2027 и 2028 годов, утвержденных постановлением  администрации  Володарского  муниципального  округа  от 20 ноября 2025 года № 3752;</w:t>
      </w:r>
    </w:p>
    <w:p w:rsidR="006F3B7D" w:rsidRPr="006F3B7D" w:rsidRDefault="006F3B7D" w:rsidP="006F3B7D">
      <w:pPr>
        <w:numPr>
          <w:ilvl w:val="0"/>
          <w:numId w:val="8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Методика планирования бюджетных ассигнований бюджета Володарского  муниципального округа на 2026 год и на плановый период 2027 и 2028 годов, утвержденной приказом Финансового управления администрации Володарского муниципального района от  06 ноября 2025 года № 12-П.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Сформированы сведения по сети, штатам и контингентам по учреждениям Володарского муниципального округа.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Проведена работа по согласованию с Министерством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финансов Нижегородской области фонда оплаты труда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функционирование учреждений Володарского муниципального округа по отдельным категориям работающих. 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со сроками, установленными бюджетным законодательством проект Решения Совета депутатов Володарского муниципального округа «О бюджете Володарского муниципального округа Нижегородской области на 2026 год и на плановый период 2027 и 2028 годов» направлен 14 ноября 2025 года в Совет депутатов Володарского муниципального округа и в Контрольно-счетную инспекцию Володарского муниципального округа.</w:t>
      </w:r>
      <w:proofErr w:type="gramEnd"/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11 декабря 2025 года проведены публичные слушания по проекту Решения Совета депутатов Володарского муниципального округа  «О бюджете Володарского муниципального округа Нижегородской области на 2026 год и на плановый период 2027 и 2028 годов», по результатам которых проект предложен к утверждению.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25 декабря 2025 года Решение Совета депутатов Володарского муниципального округа «О бюджете Володарского муниципального округа Нижегородской области на 2026 год и на плановый период 2027 и 2028 годов» принято (№ 585 от 25.12.2025).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ознакомления граждан с основными целями, задачами и приоритетными направлениями бюджетной политики,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обоснованиями бюджетных расходов, планируемыми и достигнутыми результатами использования бюджетных ассигнований разработан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информационный сборник «Бюджет для граждан», который размещен на официальном сайте администрации Володарского муниципального округа в разделе муниципальные финансы.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Доходы бюджета округа на 2026 год сформированы в объеме </w:t>
      </w: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3 847 641,4 тыс. рублей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 налоговые и неналоговые доходы составляют 1 683 190,1 тыс. рублей, безвозмездные поступления спрогнозированы в сумме 2 164 451,3 тыс. рублей, в том числе из федерального бюджета запланированы в объеме 1 116 427,0 тыс. рублей, поступления из областного бюджета запланированы в объеме 1 048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024,3 тыс. рублей. 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 бюджета округа на 2026 год спланированы в объеме  3 837 641,4 тыс. рублей. В 2026 году запланировано погашение бюджетного кредита в объеме 10 000,0 тыс. рублей.</w:t>
      </w:r>
    </w:p>
    <w:p w:rsidR="006F3B7D" w:rsidRPr="006F3B7D" w:rsidRDefault="006F3B7D" w:rsidP="006F3B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Основные параметры бюджета Володарского муниципального округа</w:t>
      </w:r>
    </w:p>
    <w:p w:rsidR="006F3B7D" w:rsidRPr="006F3B7D" w:rsidRDefault="006F3B7D" w:rsidP="006F3B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2026-2028</w:t>
      </w: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F3B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годы</w:t>
      </w:r>
    </w:p>
    <w:p w:rsidR="006F3B7D" w:rsidRPr="006F3B7D" w:rsidRDefault="006F3B7D" w:rsidP="006F3B7D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3B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</w:t>
      </w:r>
    </w:p>
    <w:p w:rsidR="006F3B7D" w:rsidRPr="006F3B7D" w:rsidRDefault="006F3B7D" w:rsidP="006F3B7D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3B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(тыс. 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2331"/>
        <w:gridCol w:w="2331"/>
        <w:gridCol w:w="2331"/>
      </w:tblGrid>
      <w:tr w:rsidR="006F3B7D" w:rsidRPr="006F3B7D" w:rsidTr="006F3B7D">
        <w:trPr>
          <w:trHeight w:val="70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2028 год</w:t>
            </w:r>
          </w:p>
        </w:tc>
      </w:tr>
      <w:tr w:rsidR="006F3B7D" w:rsidRPr="006F3B7D" w:rsidTr="006F3B7D">
        <w:trPr>
          <w:trHeight w:val="70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3 847 641,4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2 983 481,6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2 913 611,9</w:t>
            </w:r>
          </w:p>
        </w:tc>
      </w:tr>
      <w:tr w:rsidR="006F3B7D" w:rsidRPr="006F3B7D" w:rsidTr="006F3B7D">
        <w:trPr>
          <w:trHeight w:val="70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Расходы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3 837 641,4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2 983 481,6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2 913 611,9</w:t>
            </w:r>
          </w:p>
        </w:tc>
      </w:tr>
      <w:tr w:rsidR="006F3B7D" w:rsidRPr="006F3B7D" w:rsidTr="006F3B7D">
        <w:trPr>
          <w:trHeight w:val="50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Профицит (доходы-расходы)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10 000,0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</w:tbl>
    <w:p w:rsidR="006F3B7D" w:rsidRPr="006F3B7D" w:rsidRDefault="006F3B7D" w:rsidP="006F3B7D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:rsidR="006F3B7D" w:rsidRPr="006F3B7D" w:rsidRDefault="006F3B7D" w:rsidP="006F3B7D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установленные бюджетным законодательством сроки (до начала нового финансового года) сформирована сводная бюджетная роспись бюджета Володарского муниципального округа на 2026 – 2028 год.</w:t>
      </w:r>
    </w:p>
    <w:p w:rsidR="006F3B7D" w:rsidRPr="006F3B7D" w:rsidRDefault="006F3B7D" w:rsidP="006F3B7D">
      <w:p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3B7D" w:rsidRPr="006F3B7D" w:rsidRDefault="006F3B7D" w:rsidP="006F3B7D">
      <w:pPr>
        <w:numPr>
          <w:ilvl w:val="1"/>
          <w:numId w:val="1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Исполнение бюджета и обеспечение приоритетов расходования средств бюджета.</w:t>
      </w:r>
    </w:p>
    <w:p w:rsidR="006F3B7D" w:rsidRPr="006F3B7D" w:rsidRDefault="006F3B7D" w:rsidP="006F3B7D">
      <w:pPr>
        <w:suppressAutoHyphens/>
        <w:spacing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OLE_LINK4"/>
      <w:bookmarkStart w:id="5" w:name="OLE_LINK5"/>
      <w:bookmarkStart w:id="6" w:name="OLE_LINK12"/>
      <w:bookmarkStart w:id="7" w:name="OLE_LINK13"/>
      <w:bookmarkStart w:id="8" w:name="OLE_LINK14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 исполнения  бюджета Володарского муниципального округа организован в полном соответствии с требованиями Бюджетного кодекса РФ на основе сводной бюджетной росписи бюджета округа и кассового плана.</w:t>
      </w:r>
    </w:p>
    <w:p w:rsidR="006F3B7D" w:rsidRPr="006F3B7D" w:rsidRDefault="006F3B7D" w:rsidP="006F3B7D">
      <w:pPr>
        <w:suppressAutoHyphens/>
        <w:spacing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обеспечения сбалансированности бюджета округа на 2025 год получателям бюджетных средств установлены лимиты бюджетных обязательств в соответствии с приказом финансового управления администрации Володарского муниципального округа от 26.12.2024 № 37-П.</w:t>
      </w:r>
    </w:p>
    <w:p w:rsidR="006F3B7D" w:rsidRPr="006F3B7D" w:rsidRDefault="006F3B7D" w:rsidP="006F3B7D">
      <w:pPr>
        <w:suppressAutoHyphens/>
        <w:spacing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части краткосрочного прогнозирования и финансирования ежедневно осуществлялись:</w:t>
      </w:r>
    </w:p>
    <w:p w:rsidR="006F3B7D" w:rsidRPr="006F3B7D" w:rsidRDefault="006F3B7D" w:rsidP="006F3B7D">
      <w:pPr>
        <w:numPr>
          <w:ilvl w:val="0"/>
          <w:numId w:val="9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оперативный учет поступлений денежных средств на едином лицевом счете бюджета округа;</w:t>
      </w:r>
    </w:p>
    <w:p w:rsidR="006F3B7D" w:rsidRPr="006F3B7D" w:rsidRDefault="006F3B7D" w:rsidP="006F3B7D">
      <w:pPr>
        <w:numPr>
          <w:ilvl w:val="0"/>
          <w:numId w:val="9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уточнение кассового плана по отдельным видам расходов;</w:t>
      </w:r>
    </w:p>
    <w:p w:rsidR="006F3B7D" w:rsidRPr="006F3B7D" w:rsidRDefault="006F3B7D" w:rsidP="006F3B7D">
      <w:pPr>
        <w:numPr>
          <w:ilvl w:val="0"/>
          <w:numId w:val="9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перераспределение лимитов бюджетных обязательств с учетом уточнений бюджета округа;</w:t>
      </w:r>
    </w:p>
    <w:p w:rsidR="006F3B7D" w:rsidRPr="006F3B7D" w:rsidRDefault="006F3B7D" w:rsidP="006F3B7D">
      <w:pPr>
        <w:numPr>
          <w:ilvl w:val="0"/>
          <w:numId w:val="9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учет поступлений средств из областного и федерального бюджета на лицевой счет бюджета округа и лицевые счета администраторов доходов, учет кассовых выплат в разрезе получателей и целевых программ.</w:t>
      </w:r>
    </w:p>
    <w:p w:rsidR="006F3B7D" w:rsidRPr="006F3B7D" w:rsidRDefault="006F3B7D" w:rsidP="006F3B7D">
      <w:pPr>
        <w:suppressAutoHyphens/>
        <w:spacing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части ведения операционно-кассовой работы ежедневно осуществлялось:</w:t>
      </w:r>
    </w:p>
    <w:p w:rsidR="006F3B7D" w:rsidRPr="006F3B7D" w:rsidRDefault="006F3B7D" w:rsidP="006F3B7D">
      <w:pPr>
        <w:numPr>
          <w:ilvl w:val="0"/>
          <w:numId w:val="9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реестров платежных поручений и кассовых документов по учреждениям, находящимся на казначейском обслуживании;</w:t>
      </w:r>
    </w:p>
    <w:p w:rsidR="006F3B7D" w:rsidRPr="006F3B7D" w:rsidRDefault="006F3B7D" w:rsidP="006F3B7D">
      <w:pPr>
        <w:numPr>
          <w:ilvl w:val="0"/>
          <w:numId w:val="9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оформление и выдача кассовых документов (чеков);</w:t>
      </w:r>
    </w:p>
    <w:p w:rsidR="006F3B7D" w:rsidRPr="006F3B7D" w:rsidRDefault="006F3B7D" w:rsidP="006F3B7D">
      <w:pPr>
        <w:numPr>
          <w:ilvl w:val="0"/>
          <w:numId w:val="9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передача электронных документов в отдел 14 федерального казначейства для проведения расходов.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Проверено и обработано документов по зачислению средств на счета учреждений в количестве 36 785 (906 документов - по казенным учреждениям и органам власти, 35879 документов по бюджетным и автономным учреждениям).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Проверено и санкционировано к оплате 64 021 заявок (18 081 заявок - по казенным учреждениям и органам власти, 45 940 заявок по бюджетным и автономным учреждениям).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Поставлены на учет бюджетные обязательства по 29 381 договорам (документам) (6126 - по казенным учреждениям и органам власти, 23 255 по бюджетным и автономным учреждениям) на сумму 5 792 619 848,68 рублей, в соответствии с Порядком учета бюджетных обязательств, утвержденного приказом финансового управления администрации Володарского муниципального округа от 30.12.2022 № 66-П.</w:t>
      </w:r>
    </w:p>
    <w:p w:rsidR="006F3B7D" w:rsidRPr="006F3B7D" w:rsidRDefault="006F3B7D" w:rsidP="006F3B7D">
      <w:pPr>
        <w:suppressAutoHyphens/>
        <w:spacing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Начиная с 2017 года в функции финансового управления входит проведения контроля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ч.5 ст. 99 Федерального закона от 05.04.2013 N 44-ФЗ "О контрактной системе в сфере закупок товаров, работ, услуг для обеспечения государственных и муниципальных нужд". В рамках проведения контроля сотрудниками финансового управления отконтролировано 1 292 документа в единой информационной системе:</w:t>
      </w:r>
    </w:p>
    <w:p w:rsidR="006F3B7D" w:rsidRPr="006F3B7D" w:rsidRDefault="006F3B7D" w:rsidP="006F3B7D">
      <w:pPr>
        <w:numPr>
          <w:ilvl w:val="0"/>
          <w:numId w:val="10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471 план-график закупок, из которых 466 прошли согласования.</w:t>
      </w:r>
    </w:p>
    <w:p w:rsidR="006F3B7D" w:rsidRPr="006F3B7D" w:rsidRDefault="006F3B7D" w:rsidP="006F3B7D">
      <w:pPr>
        <w:numPr>
          <w:ilvl w:val="0"/>
          <w:numId w:val="10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821 контрактов на содержание информации в контракте, из которых 819 прошли согласования.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Начиная с 2020 года в функции финансового управления входит размещение информации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бюджетном процессе и исполнении бюджета в соответствии с приказом Приказ Минфина России от 28.12.2016 N 243н "О составе и порядке размещения и предоставления информации на едином портале бюджетной системы Российской Федерации". В рамках реализации данного приказа сотрудниками финансового управления размещено 629 документов в системе «Электронный бюджет», в том числе: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1.2 Перечень бюджетов бюджетной системы Российской Федерации - 0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3.12 Перечень и коды главных распорядителей средств местного бюджета-1 документ;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3.16 Перечень и коды главных администраторов источников финансирования дефицита местного бюджета -1 документ;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3.20 Перечень кодов целевых статей расходов муниципального образования -12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3.3 Классификация расходов бюджета муниципального образования – 24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 3.3 Классификация источников финансирования дефицита бюджета муниципального образования - 1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 3.6 Перечень и коды главных администраторов доходов местного бюджета - 1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 3.9 Перечень кодов подвидов по видам доходов, главными администраторами которых являются органы местного самоуправления и (или) находящиеся в их ведении казенные учреждения - 4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4.4.1 План-график реализации бюджетного процесса на текущий год с указанием ответственных за выполнение мероприятий плана-графика - 1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5.17 Проект решения о бюджете, решение о бюджете, проект решения о внесении изменений в решение о бюджете, решение о внесении изменений в решение о бюджете - 28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5.2 Планы-графики составления проектов бюджетов с указанием ответственных за выполнение мероприятий указанных планов-графиков- 1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5.35 Информация об исполнении судебных актов по обращению взыскания на средства бюджетов - 12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пункт 5.36 Информация об исполнении решений налоговых органов о взыскании налога, сбора, пеней и штрафов, предусматривающих взыскания на средства бюджета - 12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5.37 Сводная бюджетная роспись бюджета - 224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5.8 Среднесрочный финансовый план муниципального образования (при наличии) - 1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6.7.2 Сроки представления бюджетной отчетности – 1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7.13 Объем расходов на осуществление бюджетных инвестиций и предоставление субсидий на осуществление капитальных вложений в объекты государственной и муниципальной собственности,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 – 1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7.14 Информация о кассовом исполнении по расходам на осуществление бюджетных инвестиций и предоставление субсидий на осуществление капитальных вложений в объекты государственной и муниципальной собственности,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предприятиями– 1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7.16 Перечень и объем предоставляемых межбюджетных трансфертов бюджетам– 1 документов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7.22 Информация о публичных нормативных обязательствах публично-правового образования, подлежащих исполнению за счет средств бюджета – 13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7.34 Информация о принятых на учет бюджетных обязательствах- 250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7.38 Информация о субсидиях, в том числе грантах в форме субсидий, подлежащих предоставлению юридическим лицам, индивидуальным предпринимателям, а также физическим лицам - производителям товаров, работ, услуг- 20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7.43 Информация о муниципальном социальном заказе на оказание муниципальных услуг в социальной сфере- 2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8.9 Прогноз доходов бюджета субъекта Российской Федерации, бюджета государственного внебюджетного фонда, местного бюджета – 13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9.13 Программа муниципальных внутренних заимствований - 1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9.15 Программа муниципальных гарантий - 1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9.17 Особенности эмиссии муниципальных ценных бумаг - 1 документов;</w:t>
      </w:r>
    </w:p>
    <w:p w:rsidR="006F3B7D" w:rsidRPr="006F3B7D" w:rsidRDefault="006F3B7D" w:rsidP="006F3B7D">
      <w:pPr>
        <w:numPr>
          <w:ilvl w:val="0"/>
          <w:numId w:val="11"/>
        </w:numPr>
        <w:tabs>
          <w:tab w:val="left" w:pos="993"/>
        </w:tabs>
        <w:suppressAutoHyphens/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пункт 9.18 Отчет об итогах эмиссии муниципальных ценных бумаг - 1 документов.</w:t>
      </w:r>
    </w:p>
    <w:p w:rsidR="006F3B7D" w:rsidRPr="006F3B7D" w:rsidRDefault="006F3B7D" w:rsidP="006F3B7D">
      <w:pPr>
        <w:suppressAutoHyphens/>
        <w:spacing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Сформированы и представлены материалы в Контрольно-счетную инспекцию Володарского муниципального округа по исполнению бюджета округа 1 квартал, 1 полугодие, 9 месяцев 2025 года.</w:t>
      </w:r>
    </w:p>
    <w:p w:rsidR="006F3B7D" w:rsidRPr="006F3B7D" w:rsidRDefault="006F3B7D" w:rsidP="006F3B7D">
      <w:pPr>
        <w:suppressAutoHyphens/>
        <w:spacing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Подготовлены три Постановления администрации Володарского </w:t>
      </w:r>
      <w:bookmarkStart w:id="9" w:name="OLE_LINK49"/>
      <w:bookmarkStart w:id="10" w:name="OLE_LINK48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 об исполнении бюджета округа:</w:t>
      </w:r>
    </w:p>
    <w:bookmarkEnd w:id="4"/>
    <w:bookmarkEnd w:id="5"/>
    <w:bookmarkEnd w:id="9"/>
    <w:bookmarkEnd w:id="10"/>
    <w:p w:rsidR="006F3B7D" w:rsidRPr="006F3B7D" w:rsidRDefault="006F3B7D" w:rsidP="006F3B7D">
      <w:pPr>
        <w:numPr>
          <w:ilvl w:val="0"/>
          <w:numId w:val="12"/>
        </w:numPr>
        <w:suppressAutoHyphens/>
        <w:spacing w:after="0" w:line="240" w:lineRule="auto"/>
        <w:ind w:firstLine="90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квартал 2025 года </w:t>
      </w:r>
      <w:hyperlink r:id="rId11" w:history="1">
        <w:r w:rsidRPr="006F3B7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Постановление № 1718 от </w:t>
        </w:r>
      </w:hyperlink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28.05.2025 «Об утверждении отчета об исполнении бюджета Володарского муниципального округа за 1 квартал 2025 года»;</w:t>
      </w:r>
    </w:p>
    <w:p w:rsidR="006F3B7D" w:rsidRPr="006F3B7D" w:rsidRDefault="006F3B7D" w:rsidP="006F3B7D">
      <w:pPr>
        <w:numPr>
          <w:ilvl w:val="0"/>
          <w:numId w:val="12"/>
        </w:numPr>
        <w:suppressAutoHyphens/>
        <w:spacing w:after="0" w:line="240" w:lineRule="auto"/>
        <w:ind w:firstLine="90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полугодие 2025 года </w:t>
      </w:r>
      <w:hyperlink r:id="rId12" w:history="1">
        <w:r w:rsidRPr="006F3B7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Постановление № 2220 от 14.07.202</w:t>
        </w:r>
      </w:hyperlink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5 «Об утверждении отчета об исполнении бюджета Володарского муниципального округа за 1 полугодие 2025 года»;</w:t>
      </w:r>
    </w:p>
    <w:p w:rsidR="006F3B7D" w:rsidRPr="006F3B7D" w:rsidRDefault="006F3B7D" w:rsidP="006F3B7D">
      <w:pPr>
        <w:numPr>
          <w:ilvl w:val="0"/>
          <w:numId w:val="12"/>
        </w:numPr>
        <w:suppressAutoHyphens/>
        <w:spacing w:after="0" w:line="240" w:lineRule="auto"/>
        <w:ind w:firstLine="90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 месяцев 2025 года Постановление № 3753 от </w:t>
      </w:r>
      <w:hyperlink r:id="rId13" w:history="1">
        <w:r w:rsidRPr="006F3B7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20.11.2025</w:t>
        </w:r>
      </w:hyperlink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отчета об исполнении бюджета Володарского муниципального округа за 9 месяцев 2025 года».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suppressAutoHyphens/>
        <w:spacing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Подготовлены и предоставлены материалы и проекты решений в Совет депутатов Володарского муниципального округа об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исполнении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бюджета:</w:t>
      </w:r>
    </w:p>
    <w:p w:rsidR="006F3B7D" w:rsidRPr="006F3B7D" w:rsidRDefault="006F3B7D" w:rsidP="006F3B7D">
      <w:pPr>
        <w:numPr>
          <w:ilvl w:val="0"/>
          <w:numId w:val="9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Совета депутатов Володарского муниципального округа от 29.05.2025 № 520  «Об исполнении бюджета Володарского муниципального округа за 1 квартал 2025 года и информации о произведенных расходах резервного фонда и фонда поддержки территорий»;</w:t>
      </w:r>
    </w:p>
    <w:p w:rsidR="006F3B7D" w:rsidRPr="006F3B7D" w:rsidRDefault="006F3B7D" w:rsidP="006F3B7D">
      <w:pPr>
        <w:numPr>
          <w:ilvl w:val="0"/>
          <w:numId w:val="9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OLE_LINK58"/>
      <w:bookmarkStart w:id="12" w:name="OLE_LINK59"/>
      <w:bookmarkStart w:id="13" w:name="OLE_LINK60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Совета депутатов Володарского муниципального округа от 29.05.2025 № 519 </w:t>
      </w:r>
      <w:bookmarkEnd w:id="11"/>
      <w:bookmarkEnd w:id="12"/>
      <w:bookmarkEnd w:id="13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исполнении бюджета Володарского муниципального округа за  2024 год»;</w:t>
      </w:r>
    </w:p>
    <w:p w:rsidR="006F3B7D" w:rsidRPr="006F3B7D" w:rsidRDefault="006F3B7D" w:rsidP="006F3B7D">
      <w:pPr>
        <w:numPr>
          <w:ilvl w:val="0"/>
          <w:numId w:val="9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Совета депутатов Володарского муниципального округа от 31.07.2025 № 538  «Об исполнении бюджета Володарского муниципального округа за 1 полугодие 2025 года и информации о произведенных расходах резервного фонда и фонда поддержки территорий»;</w:t>
      </w:r>
    </w:p>
    <w:p w:rsidR="006F3B7D" w:rsidRPr="006F3B7D" w:rsidRDefault="006F3B7D" w:rsidP="006F3B7D">
      <w:pPr>
        <w:numPr>
          <w:ilvl w:val="0"/>
          <w:numId w:val="9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Совета депутатов Володарского муниципального округа от 30.10.2025 № 566  «Об исполнении бюджета Володарского муниципального округа за 9 месяцев 2025 года и информации о произведенных расходах резервного фонда и фонда поддержки территорий».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рамках осуществления  полномочий по внутреннему муниципальному финансовому контролю:</w:t>
      </w:r>
    </w:p>
    <w:p w:rsidR="006F3B7D" w:rsidRPr="006F3B7D" w:rsidRDefault="006F3B7D" w:rsidP="006F3B7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Контрольная деятельность в 2025 году осуществлялась в соответствии с Планом контрольных мероприятий финансового управления администрации Володарского муниципального округа по внутреннему муниципальному финансовому контролю на 2025 год, утвержденным приказом Финансового управления администрации  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Володарского муниципального округа от 26.12.2024 № 28-П «Об утверждении плана контрольной деятельности финансового управления на 2025 г.».</w:t>
      </w:r>
    </w:p>
    <w:p w:rsidR="006F3B7D" w:rsidRPr="006F3B7D" w:rsidRDefault="006F3B7D" w:rsidP="006F3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2025 года в План контрольных мероприятий финансового управления администрации Володарского муниципального округа по внутреннему муниципальному финансовому контролю на 2025 год вносились изменения в связи с проведением внеплановых контрольных мероприятий в отношении Администрации Володарского муниципального округа по Нижегородской области,  Муниципального бюджетного общеобразовательного учреждения средняя школа № 6, Муниципального бюджетного общеобразовательного учреждения средняя школа № 1, Муниципального бюджетного образовательного учреждения  дополнительного образования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Дом детского творчества Володарского муниципального округа, Муниципального автономного учреждения дополнительного образования «Спортивная школа «Физкультурно-оздоровительный комплекс «Триумф», Муниципального автономного учреждения «Административно-хозяйственное управление Володарского муниципального округа», недостаточностью временных и трудовых ресурсов при проведении контрольных мероприятий (фактически с 12.04.2025 по 01.08.2025 должности были вакантны). </w:t>
      </w:r>
    </w:p>
    <w:p w:rsidR="006F3B7D" w:rsidRPr="006F3B7D" w:rsidRDefault="006F3B7D" w:rsidP="006F3B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 контрольные мероприятия, предусмотренные Планом контрольных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мероприятий финансового управления администрации Володарского муниципального округа Нижегородской области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2025 год, с учетом вносимых изменений, проведены в полном объеме.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контрольных мероприятий финансового управления администрации Володарского муниципального округа по внутреннему муниципальному финансовому контролю на 2025 год с изменениями размещен в информационно-телекоммуникационной сети «Интернет» на официальном сайте администрации Володарского муниципального округа Нижегородской области в разделе /Деятельность/Финансовое управление/ Муниципальный финансовый контроль/ План </w:t>
      </w:r>
      <w:proofErr w:type="gramStart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2025 год/.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течение 2025 года органом внутреннего муниципального финансового контроля проведено 6 внеплановых выездных проверок и 1 плановая камеральная проверка (шесть контрольных мероприятий завершены в отчетном периоде, одно приостановлено). 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ходе проведенных контрольных мероприятий проверено 191 557,4 тыс.  руб., из них бюджетных  средств 191 557,4 тыс. руб.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проведенных в 2025 году контрольных мероприятий установлено нарушений на сумму 7 155,3 тыс. руб.:</w:t>
      </w:r>
    </w:p>
    <w:p w:rsidR="006F3B7D" w:rsidRPr="006F3B7D" w:rsidRDefault="006F3B7D" w:rsidP="006F3B7D">
      <w:pPr>
        <w:numPr>
          <w:ilvl w:val="0"/>
          <w:numId w:val="13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Администрация Володарского муниципального округа по Нижегородской области  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 проверенных средств составил 89 379,7 тыс. руб. Нарушений не выявлено.</w:t>
      </w:r>
    </w:p>
    <w:p w:rsidR="006F3B7D" w:rsidRPr="006F3B7D" w:rsidRDefault="006F3B7D" w:rsidP="006F3B7D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2. </w:t>
      </w:r>
      <w:r w:rsidRPr="006F3B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Муниципального бюджетного общеобразовательного учреждения  средняя школа № 6. 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Объем проверенных средств составил 129,9 тыс. руб. 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2.1. </w:t>
      </w:r>
      <w:proofErr w:type="gram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Выявлено 1 нарушение требований статьи  284 Трудового кодекса Российской Федерации, абзаца 6 подпункта «б» пункта 1 Постановления Минтруда </w:t>
      </w: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Российской Федерации от 30.06.2003 № 41 «Об особенностях работы по совместительству педагогических, медицинских, фармацевтических работников и работников культуры», пункта 2.10.2 раздела 2 Положения об оплате труда,  при оформлении трудовых отношений с внешним совместителем Заречным И.О.  продолжительность работы по внешнему совместительству установлена в</w:t>
      </w:r>
      <w:proofErr w:type="gram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размере</w:t>
      </w:r>
      <w:proofErr w:type="gram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18 часов в неделю (1,0 ставки), что превышает половину месячной нормы рабочего времени, исчисленной из установленной продолжительности рабочей недели педагогическим работникам (18 часов в неделю – 1 ставка). 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3. </w:t>
      </w:r>
      <w:r w:rsidRPr="006F3B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Муниципального бюджетного общеобразовательного учреждения  средняя школа № 1.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 проверенных средств составил 76 858,8 тыс. руб.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 </w:t>
      </w:r>
      <w:proofErr w:type="gram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Выявлено 1 нарушение требований статьи  284 Трудового кодекса Российской Федерации, абзаца 6 подпункта «б» пункта 1 Постановления Минтруда Российской Федерации от 30.06.2003 № 41 «Об особенностях работы по совместительству педагогических, медицинских, фармацевтических работников и работников культуры», пункта 2.10.2 раздела 2 Положения об оплате труда,  при оформлении трудовых отношений с внешним совместителем Заречным И.О.  продолжительности работы по внешнему совместительству установлена в</w:t>
      </w:r>
      <w:proofErr w:type="gram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размере</w:t>
      </w:r>
      <w:proofErr w:type="gram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30 часов в неделю(1,67 ставки), что превышает половину месячной нормы рабочего времени, исчисленной из установленной продолжительности рабочей недели педагогическим работникам (18 часов в неделю – 1 ставка);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 </w:t>
      </w:r>
      <w:proofErr w:type="gram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Выявлено 1 нарушение  п. 3.5 ст. 32 Федерального закона от 12.01.1996 № 7-ФЗ «О некоммерческих организациях, п. 6, п. 15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утвержденного Приказом Министерства Финансов Российской Федерации от 21.07.2011 № 86н, п. 7 раздела II «Формирование (изменение) муниципального задания» Постановления администрации  округа от 12.11.2015 № 2242</w:t>
      </w:r>
      <w:proofErr w:type="gram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proofErr w:type="gram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О формировании муниципального задания на оказание муниципальных услуг (выполнение работ) в отношении муниципальных учреждений Володарского муниципального района и финансовом обеспечении выполнения муниципального задания» (с изменениями) Учреждением размещена неактуальная версия муниципального задания от 09.01.2025 № 16 на 2025 год и плановый период 2026 и 2027 годов и нарушены сроки размещения на официальном сайте Российской Федерации в государственной информационно-телекоммуникационной сети Интернет для размещения</w:t>
      </w:r>
      <w:proofErr w:type="gram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информации о муниципальном учреждении (www.bus.gov.ru) информации о государственном (муниципальном) задании на оказание государственных (муниципальных) услуг (выполнение работ) и его исполнении, плана финансово-хозяйственной деятельности;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3.3. Выявлено 3 нарушения  ст. 135 Трудового кодекса Российской Федерации, п. 1.1., п. 1.6. Приложения 1 , пп.1 п. 1.2. Приложения 2 к Положению об оплате труда работников МБОУ СШ № 1. К должностному окладу учителя не применялся повышающий коэффициент за квалификационную категорию, выплаты компенсационного характера устанавливались</w:t>
      </w:r>
      <w:r w:rsidRPr="006F3B7D">
        <w:rPr>
          <w:rFonts w:eastAsiaTheme="minorEastAsia"/>
          <w:sz w:val="28"/>
          <w:szCs w:val="28"/>
          <w:lang w:eastAsia="ru-RU"/>
        </w:rPr>
        <w:t xml:space="preserve"> </w:t>
      </w: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 учета повышающего коэффициента за квалификационную категорию, не</w:t>
      </w:r>
      <w:r w:rsidRPr="006F3B7D">
        <w:rPr>
          <w:rFonts w:eastAsiaTheme="minorEastAsia"/>
          <w:sz w:val="28"/>
          <w:szCs w:val="28"/>
          <w:lang w:eastAsia="ru-RU"/>
        </w:rPr>
        <w:t xml:space="preserve"> </w:t>
      </w: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произведен перерасчет </w:t>
      </w: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заработной платы с учетом повышения минимального оклада по ПКГ.  (Сумма недоплаты 13 620,60 руб.);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3.4. Выявлено 1 нарушение п. 3 Приложения № 4 к Положению об оплате труда работников МБОУ СШ № 1. Установлена доплата за проверку письменных работ по предмету отсутствующему в перечне предметов, за проверку которых полагается данная доплата. (Сумма неправомерно начисленной доплаты 2881,66 руб.);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3.5. Выявлено 2 нарушения статьи 136 Трудового кодекса Российской Федерации составные части заработной платы, причитающейся за соответствующий период в расчетных листках работников образовательного учреждения, не соответствуют начислениям и выплатам, оформленным по приказам МБОУ СШ  № 1 (сумма переплаты 657,51 руб.);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3.6. Выявлено 1 нарушение  пункта 2.8 письма Минэкономразвития России № 5594 ЕЕ/Д28и, </w:t>
      </w:r>
      <w:proofErr w:type="spell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Минобрнауки</w:t>
      </w:r>
      <w:proofErr w:type="spell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№ АК 553/06 от 12.03.2015 «О направлении методических рекомендаций». Не соблюдена рекомендуемая периодичность повышения квалификации в сфере закупок (не реже одного раза в три года);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3.7. </w:t>
      </w:r>
      <w:proofErr w:type="gram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Выявлено 3 нарушения статей 33, 34, 42 и 99 Федерального закона от 05.04.2013 № 44-ФЗ при формировании документации о закупке по ряду закупок допущены несоответствия между объектом закупки, указанным в извещении, и объектом закупки, указанным в проекте договора, что является нарушением требований к формированию документации о закупке и достоверности информации, размещаемой в ЕИС, и образует признаки состава административных правонарушений, предусмотренных частями</w:t>
      </w:r>
      <w:proofErr w:type="gram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5, 11 статьи 7.30.1 КоАП РФ. 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 результатам проверок составлены </w:t>
      </w: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Акты от 11.02.2025 № 2, от 18.11.2025 № 7.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4. Муниципальное автономное учреждение дополнительного образования «Спортивная школа «Физкультурно-оздоровительный комплекс «Триумф».</w:t>
      </w:r>
    </w:p>
    <w:p w:rsidR="006F3B7D" w:rsidRPr="006F3B7D" w:rsidRDefault="006F3B7D" w:rsidP="006F3B7D">
      <w:pPr>
        <w:spacing w:after="0" w:line="240" w:lineRule="auto"/>
        <w:ind w:left="786" w:hanging="21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 проверенных средств составил 484,9 тыс. руб.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Выявлено 1 нарушение статьи 135 Трудового кодекса Российской Федерации. </w:t>
      </w:r>
      <w:proofErr w:type="gramStart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оплате труда работников муниципального автономного учреждения «Физкультурно-оздоровительного комплекс «Триумф», Положение о премировании и материальном стимулировании работников Муниципального автономного учреждения Физкультурно-оздоровительный комплекс «Триумф» за счет средств от приносящей доход деятельности, Положение о премировании и материальном стимулировании работников Муниципального автономного учреждения Физкультурно-оздоровительный комплекс «Триумф» за счет бюджетных средств не утверждено локальными актами.</w:t>
      </w:r>
      <w:proofErr w:type="gramEnd"/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Выявлено 1 нарушение пункта 7 Правил внутреннего трудового распорядка, пункта 5.3. Трудового договора № 43 от 18.09.2019. Выявлены факты установления графика работы Заречному И.О. (внешнему совместителю) без учета его времени по проведению занятий в соответствии с установленным расписанием на первое и второе полугодие 2018- 2019 года по основному месту работы.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 результатам проверки составлен </w:t>
      </w: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 от 10.02.2025 № 1.</w:t>
      </w:r>
    </w:p>
    <w:p w:rsidR="006F3B7D" w:rsidRPr="006F3B7D" w:rsidRDefault="006F3B7D" w:rsidP="006F3B7D">
      <w:pPr>
        <w:numPr>
          <w:ilvl w:val="0"/>
          <w:numId w:val="14"/>
        </w:num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Дом детского творчества Володарского муниципального округа.</w:t>
      </w:r>
    </w:p>
    <w:p w:rsidR="006F3B7D" w:rsidRPr="006F3B7D" w:rsidRDefault="006F3B7D" w:rsidP="006F3B7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проверенных средств составил 24 704,0 тыс. руб.</w:t>
      </w:r>
    </w:p>
    <w:p w:rsidR="006F3B7D" w:rsidRPr="006F3B7D" w:rsidRDefault="006F3B7D" w:rsidP="006F3B7D">
      <w:pPr>
        <w:numPr>
          <w:ilvl w:val="1"/>
          <w:numId w:val="14"/>
        </w:num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Выявлено систематическое нарушение статьи 9 Федерального закона от 06.12.2011 № 402 «О бухгалтерском учете», статьи 135 Трудового кодекса Российской Федерации, пунктов 2.4., 2.9.1. Положение о порядке и условиях </w:t>
      </w:r>
      <w:proofErr w:type="gramStart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 стимулирующей части фонда оплаты труда муниципального бюджетного образовательного</w:t>
      </w:r>
      <w:proofErr w:type="gramEnd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пункта 2.6. раздела II. Положения о системе оплаты труда, пункта 1.8. Приложения № 2 «Выплаты компенсационного характера» к Положению о системе оплаты труда.</w:t>
      </w:r>
    </w:p>
    <w:p w:rsidR="006F3B7D" w:rsidRPr="006F3B7D" w:rsidRDefault="006F3B7D" w:rsidP="006F3B7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бухгалтерскому учету принимались  первичные документы с признаками подделки, а именно документы с полностью или частично измененным текстом подлинного документа, при отсутствии подписи руководителя (обязательного реквизита документа), также осуществлялось начисление доплат без приказов по начислению заработной платы (без наличия правовых оснований), что привело к не сопоставимой  и не достоверной бухгалтерской информации по закрепленному за </w:t>
      </w:r>
      <w:proofErr w:type="spellStart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Алейниковой</w:t>
      </w:r>
      <w:proofErr w:type="spellEnd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 участку бухгалтерского учета</w:t>
      </w:r>
      <w:proofErr w:type="gramEnd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(заработная плата).</w:t>
      </w:r>
    </w:p>
    <w:p w:rsidR="006F3B7D" w:rsidRPr="006F3B7D" w:rsidRDefault="006F3B7D" w:rsidP="006F3B7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начисленной и выплаченной заработной плате Заречного И.О. в отчетном периоде в бухгалтерских документах искажены бухгалтером, данные не соответствуют начислениям  и выплатам, оформленным по приказам руководителя МБОУ ДО ДДТ по данному работнику</w:t>
      </w:r>
    </w:p>
    <w:p w:rsidR="006F3B7D" w:rsidRPr="006F3B7D" w:rsidRDefault="006F3B7D" w:rsidP="006F3B7D">
      <w:pPr>
        <w:numPr>
          <w:ilvl w:val="1"/>
          <w:numId w:val="14"/>
        </w:num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Выявлено систематическое нарушение статьи 136 Трудового кодекса. Составные части заработной платы, причитающейся за соответствующий период в расчетных листках работников образовательного учреждения, не соответствуют начислениям и выплатам, оформленным по приказам руководителя. Предоставленные проверке расчетные листки работников содержат не достоверную информацию о составных частях причитающейся им заработной платы (Сумма неправомерно начисленных доплат 1 609 665,01 руб.)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 результатам проверки составлен Акт от 13.02.2025 № 4. </w:t>
      </w:r>
    </w:p>
    <w:p w:rsidR="006F3B7D" w:rsidRPr="006F3B7D" w:rsidRDefault="006F3B7D" w:rsidP="006F3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Реализация результатов контрольных мероприятий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Акты проверок отдельных вопросов финансово-хозяйственной деятельности от 10.02.2025 № 1, от 11.02.2025 № 2, от 12.02.2025 № 3, от 13.02.2025 № 4,  от 18.11.2025   № 7 были направлены: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главе местного самоуправления Володарского муниципального округа Нижегородской области (письмо от 31.03.2025 № </w:t>
      </w:r>
      <w:proofErr w:type="spell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Сл</w:t>
      </w:r>
      <w:proofErr w:type="spell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--286115/25 «О предоставлении информации», письмо от 15.01.2026 № </w:t>
      </w:r>
      <w:proofErr w:type="spell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Сл</w:t>
      </w:r>
      <w:proofErr w:type="spell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—44241/26 «О предоставлении информации»);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Прокурору Володарского района Нижегородской области (письмо от 25.03.2025   № </w:t>
      </w:r>
      <w:proofErr w:type="spell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Исх</w:t>
      </w:r>
      <w:proofErr w:type="spell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—157770/25 «О предоставлении информации», письмо от 13.01.2026 № </w:t>
      </w:r>
      <w:proofErr w:type="spell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Исх</w:t>
      </w:r>
      <w:proofErr w:type="spell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—3353/26).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Врио</w:t>
      </w:r>
      <w:proofErr w:type="spell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начальника Отдела МВД России «Володарский» (письма от 06.03.2025          № </w:t>
      </w:r>
      <w:proofErr w:type="spell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Сл</w:t>
      </w:r>
      <w:proofErr w:type="spell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—205161/25, от 19.03.2025 № </w:t>
      </w:r>
      <w:proofErr w:type="spellStart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Исх</w:t>
      </w:r>
      <w:proofErr w:type="spellEnd"/>
      <w:r w:rsidRPr="006F3B7D">
        <w:rPr>
          <w:rFonts w:ascii="Times New Roman" w:eastAsia="Times New Roman" w:hAnsi="Times New Roman" w:cs="Times New Roman"/>
          <w:sz w:val="28"/>
          <w:szCs w:val="28"/>
          <w:lang w:eastAsia="ar-SA"/>
        </w:rPr>
        <w:t>—139640/25).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Исковых заявлений в суды о возмещении объектом контроля ущерба, причиненного муниципальному образованию, о признании осуществленных закупок товаров, работ, услуг для обеспечения государственных (муниципальных) нужд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недействительными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2025 году Органом контроля не подавалось в связи с отсутствием оснований.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 результатам проверок в 2025 году органом контроля составлено одно Постановление о возбуждении дела об административном правонарушении по ч. 5 и ч. 11 ст. 7.30.1 КоАП РФ.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 направлено в Управление Федеральной антимонопольной службы по Нижегородской области письмом от 21.01.2026 № </w:t>
      </w:r>
      <w:proofErr w:type="spell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Исх</w:t>
      </w:r>
      <w:proofErr w:type="spell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—20590/26 «О направлении дела об административном правонарушении от 20.01.2026 (ч. 5, 11 ст. 7.30.1 КоАП РФ».</w:t>
      </w:r>
      <w:proofErr w:type="gramEnd"/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Уведомления о применении бюджетных мер принуждения  в финансовые органы (органы управления государственными внебюджетными фондами) в 2025 году не направлялись в связи с отсутствием оснований.</w:t>
      </w:r>
    </w:p>
    <w:p w:rsidR="006F3B7D" w:rsidRPr="006F3B7D" w:rsidRDefault="006F3B7D" w:rsidP="006F3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 и исковых заявлений на решения Органа контроля, а также жалоб на действия (бездействия) должностных лиц Органа контроля при осуществлении ими полномочий по внутреннему муниципальному финансовому контролю в 2025 году не поступало.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bookmarkEnd w:id="6"/>
    <w:bookmarkEnd w:id="7"/>
    <w:bookmarkEnd w:id="8"/>
    <w:p w:rsidR="006F3B7D" w:rsidRPr="006F3B7D" w:rsidRDefault="006F3B7D" w:rsidP="006F3B7D">
      <w:pPr>
        <w:numPr>
          <w:ilvl w:val="0"/>
          <w:numId w:val="1"/>
        </w:numPr>
        <w:suppressAutoHyphens/>
        <w:spacing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Основные параметры исполнения бюджета Володарского муниципального округа за 2025 год.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Решением Совета депутатов Володарского муниципального округа от 26 декабря 2024 года № 466 «О  бюджете округа на 2025 год и плановый период 2026 и 2027 годов»  бюджет округа на 2025 год первоначально был утвержден по  расходам  в  сумме  2 821 068,1 тыс. рублей и по доходам в сумме 2 847 068,1 тыс. рублей с профицитом в объеме 26 000,0 тыс. рублей.</w:t>
      </w:r>
      <w:proofErr w:type="gramEnd"/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 изменениями,  внесёнными  решениями: 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         Решение Совета депутатов № 478 от 30.01.2025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483 от 27.02.2025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496 от 27.03.2025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509 от 25.04.2025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518 от 29.05.2025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531 от 25.06.2025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7.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537 от 31.07.2025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8.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555 от 29.08.2025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9.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557 от 05.09.2025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565 от 30.10.2025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578 от 27.11.2025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583 от 18.12.2025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13.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Решение Совета депутатов № 584 от 25.12.2025 г.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учетом изменений в течение 2025 года бюджет округа утвержден по расходам в сумме  3 505 589,7 тыс. рублей и по доходам в сумме 3 470 763,7 тыс. рублей, с превышением расходов над доходами (с дефицитом) в сумме 34 826,1 тыс. рублей.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состоянию на 31.12.2025 г. По данным сводной бюджетной росписи уточнённый план доходов бюджета Володарского муниципального округа составил в сумме 3 470 763,7 тыс. рублей по расходам в сумме  3 505 589,7 тыс. рублей, с превышением расходов над доходами в сумме 34 826,1тыс. рублей.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3B7D" w:rsidRPr="006F3B7D" w:rsidRDefault="006F3B7D" w:rsidP="006F3B7D">
      <w:pPr>
        <w:numPr>
          <w:ilvl w:val="1"/>
          <w:numId w:val="1"/>
        </w:numPr>
        <w:suppressAutoHyphens/>
        <w:spacing w:line="240" w:lineRule="auto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Доходы бюджета округа за 2025 год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Доходная часть бюджета округа за 2025 год исполнена в сумме 3 487 428,7  тыс. руб., что составило 100,5 % от уточненного плана на 2025 год (3 470 763,7 тыс. руб.).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Налоговые доходы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исполнены в сумме 1 451 185,5 тыс. руб., что составило 107,7 % от уточненного плана (1 346 859,9 тыс. руб.).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Налог на доходы физических лиц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 в сумме 1 267 046,9  тыс. рублей 108,9 % к уточненному плану 1 163 007,4 тыс. рублей).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Перевыполнение плана по НДФЛ объясняется ростом поступлений по организациям МО РФ, АО «53 Арсенал».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Акцизы на нефтепродукты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исполнены в сумме 19 189,5 тыс. рублей 100,0 % к уточненному плану 19 197,3 тыс. рублей.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Налог, взымаемый в связи с применением упрощенной системы налогообложения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 в сумме 34 062,7 тыс. рублей 100,0 % к уточненному плану 34 076,8 тыс. рублей.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Единый налог на вмененный доход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исполнено  5,0 тыс. рублей, бюджетные назначения не доводились (данная система налогообложения отменена с 2021 года). Поступления в 2025 году – погашение задолженности прошлых лет.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Единый сельскохозяйственный налог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 исполнено 49 606,3 тыс. рублей при уточненном плане 49 606,3 тыс. рублей (100,0 %). Основным плательщиком сельскохозяйственного налога является ОАО «Агрофирма птицефабрика «</w:t>
      </w:r>
      <w:proofErr w:type="spell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Сеймовская</w:t>
      </w:r>
      <w:proofErr w:type="spell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Налог, взимаемый по патентной системе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исполнено 11 991,9 тыс. рублей при плане 11 960,6 тыс. рублей (100,3 %). Отклонение от уточненного плана на 2025 год связано с переносом срока уплаты годового расчета за 2025 год на декабрь 2025 года. 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Налог на имущество физических лиц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 в сумме 20 708,5  тыс. рублей при плане 20 597,0 тыс. рублей. (100,5 %). 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Земельный налог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 в сумме 29 525,1 тыс. рублей при уточненном плане 29 491,8 тыс. рублей (100,1 %).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Государственная  пошлина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исполнена в сумме 19 049,8 тыс. рублей при уточненном  плане 18 922,7 тыс. рублей. (100,7 %).  </w:t>
      </w:r>
    </w:p>
    <w:p w:rsidR="006F3B7D" w:rsidRPr="006F3B7D" w:rsidRDefault="006F3B7D" w:rsidP="006F3B7D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Неналоговые доходы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выполнены в сумме 94 574,3 тыс. руб., что составило 106,2 % или на 5 514,4 тыс. руб. больше уточненного плана (89 059,9 тыс. руб.).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–  исполнены  в сумме  6 601,3 тыс. рублей при плане  6 601,3 тыс. рублей (100,0 %). </w:t>
      </w:r>
      <w:proofErr w:type="gramEnd"/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муниципальных,   бюджетных и автономных  учреждений)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–  исполнено             4 847,6 тыс. рублей при  плане 4 847,6 тыс. рублей (100,0 %).            </w:t>
      </w:r>
      <w:proofErr w:type="gramEnd"/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Доходы от сдачи в аренду имущества, составляющего казну муниципальных округов (за исключением земельных участков)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исполнены в сумме 9 443,4 тыс. рублей при плане 9 443,4 тыс. рублей (100,0 %).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lastRenderedPageBreak/>
        <w:t>муниципальными округами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исполнены в сумме 812,2 тыс. рублей при плане 812,1 тыс. рублей (100,0 %). </w:t>
      </w:r>
      <w:proofErr w:type="gramEnd"/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Прочие поступления от использования имущества, находящегося в собственности муниципальных округов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исполнены в сумме 14 085,7 тыс. рублей при плане 14 085,1 тыс. рублей (100,0 %), </w:t>
      </w:r>
      <w:bookmarkStart w:id="14" w:name="OLE_LINK111"/>
      <w:bookmarkStart w:id="15" w:name="OLE_LINK112"/>
      <w:bookmarkStart w:id="16" w:name="OLE_LINK113"/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исполнена в сумме 1 214,7 тыс. рублей при плане 1 214,7 тыс. рублей (100,0 %). </w:t>
      </w:r>
      <w:proofErr w:type="gramEnd"/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Плата за негативное воздействие на окружающую среду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14"/>
      <w:bookmarkEnd w:id="15"/>
      <w:bookmarkEnd w:id="16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исполнена в сумме 1 969,7 тыс. рублей при уточненном плане 1 969,7 тыс. рублей. (100,0 %), Основными плательщиками платы за негативное воздействие на окружающую среду в Володарском округе являются МУП «</w:t>
      </w:r>
      <w:proofErr w:type="spell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Новосмолинское</w:t>
      </w:r>
      <w:proofErr w:type="spell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и  МУП  </w:t>
      </w:r>
      <w:proofErr w:type="spell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Жилсервис</w:t>
      </w:r>
      <w:proofErr w:type="spell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6F3B7D" w:rsidRPr="006F3B7D" w:rsidRDefault="006F3B7D" w:rsidP="006F3B7D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Прочие  доходы  от  компенсации  затрат  бюджетов  муниципальных  округов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исполнены в сумме 14 654,4 тыс. рублей при плане 9 178,8 тыс. рублей (159,7 %). Перевыполнение бюджетных назначений 2025 года связано с поступлением 30.12.2025 года денежных средств от Министерства энергетики и жилищно – коммунального хозяйства Нижегородской области в счет возмещения расходов местного бюджета прошлых лет на реализацию мероприятий по модернизации, реконструкции, строительству и капитальному ремонту объектов коммунальной инфраструктуры.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исполнены в сумме 15 200,0 тыс. рублей при плане 15 188,6 тыс. рублей (100,0 %).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исполнены в сумме 3 641,3 тыс. рублей при плане 3 701,7 тыс. рублей (98,4 %).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муниципальных округов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исполнена в сумме 10 299,8  тыс. рублей при плане 10 200,0 тыс. рублей (101,0 %). Фактическая сумма поступила на основании актов обследования за фактическое пользование земельными участками.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Доходы от приватизации имущества, находящегося в государственной и муниципальной собственности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исполнены в сумме 6 210,0 тыс. рублей при плане 6 200,0 тыс. рублей (100,0 %).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Штрафы, санкции, возмещение ущерба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исполнены в сумме 3 209,3 тыс. рублей при плане 3 209,2 тыс. рублей. (100,0 %).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Прочие неналоговые доходы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исполнено 0,4 тыс. рублей, бюджетные назначения не доводились.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lastRenderedPageBreak/>
        <w:t>Инициативные платежи, зачисляемые в бюджеты муниципальных округов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исполнены в сумме 2 396,3 тыс. рублей при плане 2 396,3 тыс. рублей (100,0 %).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Безвозмездные поступления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исполнены в сумме 1 941 669,0 тыс. руб., что составило 95,4 % от уточненного плана (2 034 843,9 тыс. руб.).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Объем безвозмездных поступлений из федерального бюджета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составил 162 355,6 тыс. рублей, что составляет 100,0 % от уточненного годового плана  (162 355,6 тыс. руб.).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Объем  безвозмездных поступлений из областного бюджета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составил  1 780 668,7  тыс. рублей, что составляет 95,0 % от уточненного годового плана  (1 873 843,7 тыс. руб.).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</w:r>
      <w:r w:rsidRPr="006F3B7D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4 507,3 тыс. рублей, что составляет 100,0 % от уточненного плана.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– (- 5 862,6 тыс. рублей) или 100,0 % от уточненного плана на 2025 год.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numPr>
          <w:ilvl w:val="1"/>
          <w:numId w:val="1"/>
        </w:numPr>
        <w:suppressAutoHyphens/>
        <w:spacing w:line="240" w:lineRule="auto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Расходы бюджета Володарского муниципального округа за 2025 год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Расходная часть бюджета Володарского муниципального округа за 2025 год исполнена на 97,4% к уточненному плану. При плане 3 505 589,7 тыс. рублей произведено расходов на сумму 3 414 922,5 тыс. рублей, к первоначальному плану 2025 года исполнение составило 121,1% (2 821 068,1 тыс. рублей). 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сравнению с 2024 годом (2 689 338,0 тыс. рублей) исполнение возросло на  27,0%.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contextualSpacing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(рублей)</w:t>
      </w:r>
    </w:p>
    <w:tbl>
      <w:tblPr>
        <w:tblW w:w="107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986"/>
        <w:gridCol w:w="1658"/>
        <w:gridCol w:w="1557"/>
        <w:gridCol w:w="1174"/>
        <w:gridCol w:w="1663"/>
      </w:tblGrid>
      <w:tr w:rsidR="006F3B7D" w:rsidRPr="006F3B7D" w:rsidTr="006F3B7D">
        <w:trPr>
          <w:trHeight w:val="200"/>
          <w:tblHeader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Отрасль</w:t>
            </w:r>
          </w:p>
        </w:tc>
        <w:tc>
          <w:tcPr>
            <w:tcW w:w="986" w:type="dxa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% исполнения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доля в структуре расходов</w:t>
            </w:r>
          </w:p>
        </w:tc>
      </w:tr>
      <w:tr w:rsidR="006F3B7D" w:rsidRPr="006F3B7D" w:rsidTr="006F3B7D">
        <w:trPr>
          <w:trHeight w:val="232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271 148 720,17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262 943 538,74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97,0%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7,7%</w:t>
            </w:r>
          </w:p>
        </w:tc>
      </w:tr>
      <w:tr w:rsidR="006F3B7D" w:rsidRPr="006F3B7D" w:rsidTr="006F3B7D">
        <w:trPr>
          <w:trHeight w:val="138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3 378 900,00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3 378 900,00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100,0%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0,1%</w:t>
            </w:r>
          </w:p>
        </w:tc>
      </w:tr>
      <w:tr w:rsidR="006F3B7D" w:rsidRPr="006F3B7D" w:rsidTr="006F3B7D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41 582 144,73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39 781 260,12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95,7%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1,2%</w:t>
            </w:r>
          </w:p>
        </w:tc>
      </w:tr>
      <w:tr w:rsidR="006F3B7D" w:rsidRPr="006F3B7D" w:rsidTr="006F3B7D">
        <w:trPr>
          <w:trHeight w:val="255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150 285 503,41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141 386 988,59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94,1%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4,1%</w:t>
            </w:r>
          </w:p>
        </w:tc>
      </w:tr>
      <w:tr w:rsidR="006F3B7D" w:rsidRPr="006F3B7D" w:rsidTr="006F3B7D">
        <w:trPr>
          <w:trHeight w:val="60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991 334 896,52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952 735 686,37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96,1%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27,9%</w:t>
            </w:r>
          </w:p>
        </w:tc>
      </w:tr>
      <w:tr w:rsidR="006F3B7D" w:rsidRPr="006F3B7D" w:rsidTr="006F3B7D">
        <w:trPr>
          <w:trHeight w:val="220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2 757 725,28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2 757 725,28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100,0%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0,1%</w:t>
            </w:r>
          </w:p>
        </w:tc>
      </w:tr>
      <w:tr w:rsidR="006F3B7D" w:rsidRPr="006F3B7D" w:rsidTr="006F3B7D">
        <w:trPr>
          <w:trHeight w:val="97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1 544 106 321,47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1 520 556 353,17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98,5%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44,5%</w:t>
            </w:r>
          </w:p>
        </w:tc>
      </w:tr>
      <w:tr w:rsidR="006F3B7D" w:rsidRPr="006F3B7D" w:rsidTr="006F3B7D">
        <w:trPr>
          <w:trHeight w:val="160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218 938 955,48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218 929 370,02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100,0%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6,4%</w:t>
            </w:r>
          </w:p>
        </w:tc>
      </w:tr>
      <w:tr w:rsidR="006F3B7D" w:rsidRPr="006F3B7D" w:rsidTr="006F3B7D">
        <w:trPr>
          <w:trHeight w:val="174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75 605 146,14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67 292 935,74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89,0%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2,0%</w:t>
            </w:r>
          </w:p>
        </w:tc>
      </w:tr>
      <w:tr w:rsidR="006F3B7D" w:rsidRPr="006F3B7D" w:rsidTr="006F3B7D">
        <w:trPr>
          <w:trHeight w:val="60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196 740 510,01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196 691 498,81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100,0%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5,8%</w:t>
            </w:r>
          </w:p>
        </w:tc>
      </w:tr>
      <w:tr w:rsidR="006F3B7D" w:rsidRPr="006F3B7D" w:rsidTr="006F3B7D">
        <w:trPr>
          <w:trHeight w:val="209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СРЕДСТВА МАССОВОЙ ИНФОРМАЦИИ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9 679 368,00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8 436 700,50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87,2%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0,2%</w:t>
            </w:r>
          </w:p>
        </w:tc>
      </w:tr>
      <w:tr w:rsidR="006F3B7D" w:rsidRPr="006F3B7D" w:rsidTr="006F3B7D">
        <w:trPr>
          <w:trHeight w:val="60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31 508,79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31 508,79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100,0%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Cs/>
                <w:i/>
                <w:sz w:val="18"/>
                <w:szCs w:val="18"/>
                <w:lang w:eastAsia="ru-RU"/>
              </w:rPr>
              <w:t>0,0%</w:t>
            </w:r>
          </w:p>
        </w:tc>
      </w:tr>
      <w:tr w:rsidR="006F3B7D" w:rsidRPr="006F3B7D" w:rsidTr="006F3B7D">
        <w:trPr>
          <w:trHeight w:val="255"/>
        </w:trPr>
        <w:tc>
          <w:tcPr>
            <w:tcW w:w="36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58" w:type="dxa"/>
            <w:shd w:val="clear" w:color="auto" w:fill="auto"/>
            <w:vAlign w:val="bottom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3 505 589 700,00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3 414 922 466,13</w:t>
            </w:r>
          </w:p>
        </w:tc>
        <w:tc>
          <w:tcPr>
            <w:tcW w:w="1174" w:type="dxa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97,4%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/>
              <w:jc w:val="righ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100,0%</w:t>
            </w:r>
          </w:p>
        </w:tc>
      </w:tr>
    </w:tbl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 по отраслям социальной сферы составляют 2 011 906,9 тыс. рублей или 58,9% всех расходов бюджета округа.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целях исполнения Указа президента РФ от 07.05</w:t>
      </w:r>
      <w:r w:rsidR="007A11CF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.2012 N 597 «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мероприятиях по реализации госу</w:t>
      </w:r>
      <w:r w:rsidR="007A11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дарственной социальной политики»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увеличена заработная плата по отраслям бюджетной сферы: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средняя заработная плата педагогических работников дошкольных образовательных учреждений в 2025 году составила – 55 163,90 руб. (в 2013 году – 21 551 руб., в 2014 году – 27 578 руб., 2015 год 26 505руб., 2016 год 26 510 руб. 2017 год -27 382 руб., 2018 год – 29 218,0 руб., 2019 год – 30 627,78 руб., 2020 год – 31 215,97 руб., 2021 год- 33 428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руб., 2022 год-36 440 руб.; 2023 год - 42 788 руб., 2024 год-53 910,20 руб.), достигаемый уровень на 2025 год в соответствии с «дорожной картой» 56 350 рублей;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средняя заработная плата педагогических работников общеобразова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тельных учреждений в 2025 году составила – 58 454,30 руб. (в 2013 году – 25 427,0 руб.; в 2014 году 28 255 руб., в 2015 году – 26 863 руб., 2016 год 26 870,0 руб., в 2017 году 28 284,0 руб., 2018 год – 29 422,0 руб., 2020 год-31 815,37 руб., 2020 год – 32 627,7 руб., 2021 год- 36304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руб., 2022 год-43 158 руб., 2023 год – 46 112,0 руб., 2024 год-55 830,20 руб.), </w:t>
      </w:r>
      <w:bookmarkStart w:id="17" w:name="OLE_LINK52"/>
      <w:bookmarkStart w:id="18" w:name="OLE_LINK50"/>
      <w:bookmarkStart w:id="19" w:name="OLE_LINK51"/>
      <w:bookmarkStart w:id="20" w:name="OLE_LINK53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достигаемый уровень на 2025 год в соответствии с «дорожной картой»</w:t>
      </w:r>
      <w:bookmarkEnd w:id="17"/>
      <w:bookmarkEnd w:id="18"/>
      <w:bookmarkEnd w:id="19"/>
      <w:bookmarkEnd w:id="20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56 350 руб.;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средняя заработная плата педагогических работников учреждений дополнительного образования по отрасли культуры в 2025 году составила -  61 914,92 руб. (в 2013 году – 16 894,1 руб., в 2014 году – 22 056,28 руб., в 2015 году – 21 216,07 руб., в </w:t>
      </w:r>
      <w:bookmarkStart w:id="21" w:name="OLE_LINK99"/>
      <w:bookmarkStart w:id="22" w:name="OLE_LINK101"/>
      <w:bookmarkStart w:id="23" w:name="OLE_LINK100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2016 году 21 051,62 руб.</w:t>
      </w:r>
      <w:bookmarkEnd w:id="21"/>
      <w:bookmarkEnd w:id="22"/>
      <w:bookmarkEnd w:id="23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2017 году 22 639,94 руб., 2018 год- 30 306,2 руб., 2019 год – 32 784,81 руб., 2020 год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33 211,46 руб., 2021 год – 34 616,35 руб., 2022 год-41 873,98 руб.. 2023 год- 45 900,00 руб., 2024 год- 57217,67 руб.), достигаемый минимальный уровень на 2025 год в соответствии с «дорожной картой» 56 350 руб.;</w:t>
      </w:r>
      <w:proofErr w:type="gramEnd"/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средняя заработная плата педагогических работников учреждений дополнительного образования по отрасли образования в 2025 году составила – 58 405,10 руб. (в 2013 году – 20 343,8 руб., в 2014 году – 24 450 рублей, в 2015 году – 25 405 рублей, </w:t>
      </w:r>
      <w:bookmarkStart w:id="24" w:name="OLE_LINK103"/>
      <w:bookmarkStart w:id="25" w:name="OLE_LINK104"/>
      <w:bookmarkStart w:id="26" w:name="OLE_LINK102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2016 году 24 591,0 руб.</w:t>
      </w:r>
      <w:bookmarkEnd w:id="24"/>
      <w:bookmarkEnd w:id="25"/>
      <w:bookmarkEnd w:id="26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2017 году 27 829,0 руб., в 2018 году – 24 591,0 руб., 2019 год-31 407,87 руб., 2020 год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31 134,48 руб., 2021 год – 33 832,0 руб., в 2022 году-36 134,0 руб., 2023 год- 45 552,0 руб., в 2024 году- 56 376,90 руб.), </w:t>
      </w:r>
      <w:bookmarkStart w:id="27" w:name="OLE_LINK54"/>
      <w:bookmarkStart w:id="28" w:name="OLE_LINK57"/>
      <w:bookmarkStart w:id="29" w:name="OLE_LINK55"/>
      <w:bookmarkStart w:id="30" w:name="OLE_LINK56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достигаемый уровень на 2025 год в соответствии с «дорожной картой» 56 350 руб</w:t>
      </w:r>
      <w:bookmarkEnd w:id="27"/>
      <w:bookmarkEnd w:id="28"/>
      <w:bookmarkEnd w:id="29"/>
      <w:bookmarkEnd w:id="30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.;</w:t>
      </w:r>
      <w:proofErr w:type="gramEnd"/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средняя заработная плата работников учреждений культуры в 2025 году составила – 53 196,42 руб. (в 2013 году – 11 538,5 руб., в 2014 году – 16 499,3 руб., 2015 год – 16 487,8 руб., в  2016 году 24 591,0 руб., в 2017 году 20 995,4 руб., в 2018 году-24 171,5 руб., 2019 год – 25 925,10 руб., 2020 год – 26 294,3 руб., 2021 год – 29</w:t>
      </w:r>
      <w:proofErr w:type="gramEnd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proofErr w:type="gramStart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042,5 руб., 2022 год- 33 043,28 руб., 2023 год-37 334,88 руб., в 2024 году-47 041,08 руб.), достигаемый минимальный уровень на 2025 год в соответствии с «дорожной картой» 53 200 руб.</w:t>
      </w:r>
      <w:proofErr w:type="gramEnd"/>
    </w:p>
    <w:p w:rsidR="006F3B7D" w:rsidRPr="006F3B7D" w:rsidRDefault="006F3B7D" w:rsidP="006F3B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spacing w:after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 по направлениям:</w:t>
      </w:r>
    </w:p>
    <w:p w:rsidR="006F3B7D" w:rsidRPr="006F3B7D" w:rsidRDefault="006F3B7D" w:rsidP="006F3B7D">
      <w:pPr>
        <w:numPr>
          <w:ilvl w:val="0"/>
          <w:numId w:val="1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содержание органов местного самоуправления – по плану 149 962 473,82 рублей по факту исполнения 149 664 627,64 рублей, что составляет 99,8%;</w:t>
      </w:r>
    </w:p>
    <w:p w:rsidR="006F3B7D" w:rsidRPr="006F3B7D" w:rsidRDefault="006F3B7D" w:rsidP="006F3B7D">
      <w:pPr>
        <w:numPr>
          <w:ilvl w:val="0"/>
          <w:numId w:val="1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содержание казенных учреждений в сумме по плану 69 615 630,00 рублей по факту исполнения 69 609 137,03 рублей, что составляет 100%; </w:t>
      </w:r>
    </w:p>
    <w:p w:rsidR="006F3B7D" w:rsidRPr="006F3B7D" w:rsidRDefault="006F3B7D" w:rsidP="006F3B7D">
      <w:pPr>
        <w:numPr>
          <w:ilvl w:val="0"/>
          <w:numId w:val="1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мероприятий по организации временной занятости населения расходы по плану составили 1 333 815,46 рублей по факту исполнения 1 333 815,46 рублей, что составляет 100%.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2025 года: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 трудоустройство несовершеннолетних граждан в возрасте от 14  до 18 лет было направлено 1 333 815,46 рублей, трудоустроено 133 человек.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 трудоустройство безработных граждан и граждан, ищущих работу, средства не направлялись.</w:t>
      </w:r>
    </w:p>
    <w:p w:rsidR="006F3B7D" w:rsidRPr="006F3B7D" w:rsidRDefault="006F3B7D" w:rsidP="006F3B7D">
      <w:pPr>
        <w:numPr>
          <w:ilvl w:val="0"/>
          <w:numId w:val="1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бюджетным и автономным учреждениям в сумме по плану 2 076 374 015,51 рублей по факту исполнения 2 048 234 2920,35 рублей, что составляет 100%;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течение 2025 года бюджетным и автономным учреждениям были предоставлены субсидии на выполнение муниципальных заданий на общую сумму </w:t>
      </w:r>
      <w:bookmarkStart w:id="31" w:name="OLE_LINK26"/>
      <w:bookmarkStart w:id="32" w:name="OLE_LINK27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1 884 912 404,96 рублей </w:t>
      </w:r>
      <w:bookmarkEnd w:id="31"/>
      <w:bookmarkEnd w:id="32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уточненном плане 1 902 844 699,96 рублей, что составляет 99,1%, из них: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Бюджетным учреждениям на общую сумму по плану 951 490 443,08 рублей и по факту исполнения 942 524 295,58 рублей или на 99,1%;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Автономным учреждениям на общую сумму по плану 951 354 256,88 рублей и по факту исполнения 942 388 109,38 рублей или на 99,1%.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Субсидий на иные цели бюджетным и автономным учреждениям было предоставлено на общую сумму 623 370 639,67 рублей при уточненном плане    629 934 292,57 рублей, то есть исполнение плана составило 99,0%, из них: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Бюджетным учреждениям на общую сумму по плану 127 323 135,22 рублей по факту исполнения 127 323 135,22 рублей или на 100%;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Автономным учреждениям на общую сумму по плану 502 611 157,35 рублей по факту исполнения 496 047 504,45 рублей или на 98,7%.</w:t>
      </w:r>
    </w:p>
    <w:p w:rsidR="006F3B7D" w:rsidRPr="006F3B7D" w:rsidRDefault="006F3B7D" w:rsidP="006F3B7D">
      <w:pPr>
        <w:numPr>
          <w:ilvl w:val="0"/>
          <w:numId w:val="1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социально-ориентированным некоммерческим организациям в сумме по плану 989 300,00 рублей по факту исполнения 989 300,00 рублей, исполнение составило 100% .</w:t>
      </w:r>
    </w:p>
    <w:p w:rsidR="006F3B7D" w:rsidRPr="006F3B7D" w:rsidRDefault="006F3B7D" w:rsidP="006F3B7D">
      <w:pPr>
        <w:numPr>
          <w:ilvl w:val="0"/>
          <w:numId w:val="1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OLE_LINK197"/>
      <w:bookmarkStart w:id="34" w:name="OLE_LINK198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в сумме по плану 76 502 857,23 рублей по факту исполнения 76 502 857,23 рублей, что составляет 100%.</w:t>
      </w:r>
    </w:p>
    <w:bookmarkEnd w:id="33"/>
    <w:bookmarkEnd w:id="34"/>
    <w:p w:rsidR="006F3B7D" w:rsidRPr="006F3B7D" w:rsidRDefault="006F3B7D" w:rsidP="006F3B7D">
      <w:pPr>
        <w:numPr>
          <w:ilvl w:val="0"/>
          <w:numId w:val="1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исполнение публично нормативных обязательств по плану 19 081 969,89 рублей по факту исполнения 19 081 969,89 рублей, что составляет 100%, в том числе: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выплату муниципальных пенсий в сумме </w:t>
      </w:r>
      <w:bookmarkStart w:id="35" w:name="OLE_LINK94"/>
      <w:bookmarkStart w:id="36" w:name="OLE_LINK82"/>
      <w:bookmarkStart w:id="37" w:name="OLE_LINK95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плану 18 559 088,33 рублей и по факту исполнения 18 559 088,33 рублей</w:t>
      </w:r>
      <w:bookmarkEnd w:id="35"/>
      <w:bookmarkEnd w:id="36"/>
      <w:bookmarkEnd w:id="37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доплата к пенсии за умершего (погибшего) родителя, замещавшим муниципальные должности и должности муниципальной службы в органах местного </w:t>
      </w: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самоуправления Володарского муниципального округа Нижегородской области по плану 223 756,56 рублей и по факту исполнения 223 756,56 рублей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выплаты гражданам, удостоенным звания почетный гражданин </w:t>
      </w:r>
      <w:bookmarkStart w:id="38" w:name="OLE_LINK222"/>
      <w:bookmarkStart w:id="39" w:name="OLE_LINK193"/>
      <w:bookmarkStart w:id="40" w:name="OLE_LINK192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плану 203 125,00  рублей и по факту исполнения 133 125,00 рублей</w:t>
      </w:r>
      <w:bookmarkEnd w:id="38"/>
      <w:bookmarkEnd w:id="39"/>
      <w:bookmarkEnd w:id="40"/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3B7D" w:rsidRPr="006F3B7D" w:rsidRDefault="006F3B7D" w:rsidP="006F3B7D">
      <w:pPr>
        <w:suppressAutoHyphens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выплату материальной помощи в сложной жизненной ситуации по плану 96 000,00 рублей и по факту исполнения 96 000,00 рублей.</w:t>
      </w:r>
    </w:p>
    <w:p w:rsidR="006F3B7D" w:rsidRPr="006F3B7D" w:rsidRDefault="006F3B7D" w:rsidP="006F3B7D">
      <w:pPr>
        <w:numPr>
          <w:ilvl w:val="0"/>
          <w:numId w:val="1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обслуживание муниципального долга Володарского муниципального района в сумме по плану 31 508,79 рублей и по факту исполнения 31 508,79  рублей;</w:t>
      </w:r>
    </w:p>
    <w:p w:rsidR="006F3B7D" w:rsidRPr="006F3B7D" w:rsidRDefault="006F3B7D" w:rsidP="006F3B7D">
      <w:pPr>
        <w:numPr>
          <w:ilvl w:val="0"/>
          <w:numId w:val="1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социальное обеспечение населения Володарского муниципального района в сумме </w:t>
      </w:r>
      <w:bookmarkStart w:id="41" w:name="OLE_LINK220"/>
      <w:bookmarkStart w:id="42" w:name="OLE_LINK214"/>
      <w:bookmarkStart w:id="43" w:name="OLE_LINK221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плану 1 533 342,2 рублей по факту исполнения 1 533 342,2 рублей</w:t>
      </w:r>
      <w:bookmarkEnd w:id="41"/>
      <w:bookmarkEnd w:id="42"/>
      <w:bookmarkEnd w:id="43"/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 100,0%.</w:t>
      </w:r>
    </w:p>
    <w:p w:rsidR="006F3B7D" w:rsidRPr="006F3B7D" w:rsidRDefault="006F3B7D" w:rsidP="006F3B7D">
      <w:pPr>
        <w:numPr>
          <w:ilvl w:val="0"/>
          <w:numId w:val="1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национальных проектов в сумме  фактического исполнения 409 515 012,13 рублей при плане 416 187 137,93 рублей или на 98,4%</w:t>
      </w:r>
    </w:p>
    <w:tbl>
      <w:tblPr>
        <w:tblW w:w="10058" w:type="dxa"/>
        <w:tblInd w:w="93" w:type="dxa"/>
        <w:tblLook w:val="04A0" w:firstRow="1" w:lastRow="0" w:firstColumn="1" w:lastColumn="0" w:noHBand="0" w:noVBand="1"/>
      </w:tblPr>
      <w:tblGrid>
        <w:gridCol w:w="960"/>
        <w:gridCol w:w="4584"/>
        <w:gridCol w:w="1596"/>
        <w:gridCol w:w="1597"/>
        <w:gridCol w:w="1321"/>
      </w:tblGrid>
      <w:tr w:rsidR="006F3B7D" w:rsidRPr="006F3B7D" w:rsidTr="006F3B7D">
        <w:trPr>
          <w:trHeight w:val="1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6F3B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6F3B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национального проекта/регионального проекта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План 2025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Исполнено на 31.12.2025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% исполнения</w:t>
            </w:r>
          </w:p>
        </w:tc>
      </w:tr>
      <w:tr w:rsidR="006F3B7D" w:rsidRPr="006F3B7D" w:rsidTr="006F3B7D">
        <w:trPr>
          <w:trHeight w:val="1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"Молодежь и дети"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89 634 696,32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89 477 212,22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99,8%</w:t>
            </w:r>
          </w:p>
        </w:tc>
      </w:tr>
      <w:tr w:rsidR="006F3B7D" w:rsidRPr="006F3B7D" w:rsidTr="006F3B7D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"Инфраструктура для жизни"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323 824 716,33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317 310 074,63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98,0%</w:t>
            </w:r>
          </w:p>
        </w:tc>
      </w:tr>
      <w:tr w:rsidR="006F3B7D" w:rsidRPr="006F3B7D" w:rsidTr="006F3B7D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"Экологическое благополучие"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2 727 725,28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2 727 725,28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100,0%</w:t>
            </w:r>
          </w:p>
        </w:tc>
      </w:tr>
      <w:tr w:rsidR="006F3B7D" w:rsidRPr="006F3B7D" w:rsidTr="006F3B7D">
        <w:trPr>
          <w:trHeight w:val="1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B7D" w:rsidRPr="006F3B7D" w:rsidRDefault="006F3B7D" w:rsidP="006F3B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ВСЕГО: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416 187 137,93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409 515 012,13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98,4%</w:t>
            </w:r>
          </w:p>
        </w:tc>
      </w:tr>
      <w:tr w:rsidR="006F3B7D" w:rsidRPr="006F3B7D" w:rsidTr="006F3B7D">
        <w:trPr>
          <w:trHeight w:val="11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B7D" w:rsidRPr="006F3B7D" w:rsidRDefault="006F3B7D" w:rsidP="006F3B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136 450 486,72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136 450 486,72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100,0%</w:t>
            </w:r>
          </w:p>
        </w:tc>
      </w:tr>
      <w:tr w:rsidR="006F3B7D" w:rsidRPr="006F3B7D" w:rsidTr="006F3B7D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B7D" w:rsidRPr="006F3B7D" w:rsidRDefault="006F3B7D" w:rsidP="006F3B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255 044 244,96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248 379 993,37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97,4%</w:t>
            </w:r>
          </w:p>
        </w:tc>
      </w:tr>
      <w:tr w:rsidR="006F3B7D" w:rsidRPr="006F3B7D" w:rsidTr="006F3B7D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B7D" w:rsidRPr="006F3B7D" w:rsidRDefault="006F3B7D" w:rsidP="006F3B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21 964 680,97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21 956 806,76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100,0%</w:t>
            </w:r>
          </w:p>
        </w:tc>
      </w:tr>
    </w:tbl>
    <w:p w:rsidR="006F3B7D" w:rsidRPr="006F3B7D" w:rsidRDefault="006F3B7D" w:rsidP="006F3B7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Кредиторская задолженность по бюджету составила:</w:t>
      </w:r>
    </w:p>
    <w:p w:rsidR="006F3B7D" w:rsidRPr="006F3B7D" w:rsidRDefault="006F3B7D" w:rsidP="006F3B7D">
      <w:pPr>
        <w:shd w:val="clear" w:color="auto" w:fill="FFFFFF"/>
        <w:spacing w:after="0" w:line="300" w:lineRule="auto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6F3B7D" w:rsidRPr="006F3B7D" w:rsidRDefault="006F3B7D" w:rsidP="006F3B7D">
      <w:pPr>
        <w:shd w:val="clear" w:color="auto" w:fill="FFFFFF"/>
        <w:spacing w:after="0" w:line="300" w:lineRule="auto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6F3B7D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Структура кредиторской задолженности  </w:t>
      </w:r>
    </w:p>
    <w:p w:rsidR="006F3B7D" w:rsidRPr="006F3B7D" w:rsidRDefault="006F3B7D" w:rsidP="006F3B7D">
      <w:pPr>
        <w:shd w:val="clear" w:color="auto" w:fill="FFFFFF"/>
        <w:spacing w:after="0" w:line="300" w:lineRule="auto"/>
        <w:ind w:right="1148" w:firstLine="53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3B7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тыс. рублей</w:t>
      </w:r>
    </w:p>
    <w:p w:rsidR="006F3B7D" w:rsidRPr="006F3B7D" w:rsidRDefault="006F3B7D" w:rsidP="006F3B7D">
      <w:pPr>
        <w:shd w:val="clear" w:color="auto" w:fill="FFFFFF"/>
        <w:spacing w:after="0" w:line="300" w:lineRule="auto"/>
        <w:ind w:right="1148" w:firstLine="53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761" w:type="dxa"/>
        <w:jc w:val="center"/>
        <w:tblLayout w:type="fixed"/>
        <w:tblLook w:val="04A0" w:firstRow="1" w:lastRow="0" w:firstColumn="1" w:lastColumn="0" w:noHBand="0" w:noVBand="1"/>
      </w:tblPr>
      <w:tblGrid>
        <w:gridCol w:w="1487"/>
        <w:gridCol w:w="797"/>
        <w:gridCol w:w="645"/>
        <w:gridCol w:w="871"/>
        <w:gridCol w:w="851"/>
        <w:gridCol w:w="824"/>
        <w:gridCol w:w="639"/>
        <w:gridCol w:w="835"/>
        <w:gridCol w:w="953"/>
        <w:gridCol w:w="953"/>
        <w:gridCol w:w="953"/>
        <w:gridCol w:w="953"/>
      </w:tblGrid>
      <w:tr w:rsidR="006F3B7D" w:rsidRPr="006F3B7D" w:rsidTr="006F3B7D">
        <w:trPr>
          <w:cantSplit/>
          <w:trHeight w:val="1219"/>
          <w:tblHeader/>
          <w:jc w:val="center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 01.01.2016г.</w:t>
            </w:r>
          </w:p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</w:t>
            </w:r>
          </w:p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01.01.2017г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 01.01.2018г.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 01.01.2019г.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 01.01.2020г.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 01.01.2021г.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 01.01.2022г.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 01.01.2023г.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 01.01.2024г.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 01.01.2025г.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 01.01.2026г.</w:t>
            </w:r>
          </w:p>
        </w:tc>
      </w:tr>
      <w:tr w:rsidR="006F3B7D" w:rsidRPr="006F3B7D" w:rsidTr="006F3B7D">
        <w:trPr>
          <w:jc w:val="center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1. По оплате труда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455,8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-</w:t>
            </w:r>
          </w:p>
        </w:tc>
      </w:tr>
      <w:tr w:rsidR="006F3B7D" w:rsidRPr="006F3B7D" w:rsidTr="006F3B7D">
        <w:trPr>
          <w:jc w:val="center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 </w:t>
            </w:r>
            <w:proofErr w:type="spellStart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т.ч</w:t>
            </w:r>
            <w:proofErr w:type="spellEnd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просроченная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</w:tr>
      <w:tr w:rsidR="006F3B7D" w:rsidRPr="006F3B7D" w:rsidTr="006F3B7D">
        <w:trPr>
          <w:jc w:val="center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2. По начислениям на оплату труда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2 884,3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4 365,5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3 197,6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1 920,9</w:t>
            </w: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50,9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301,0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106,8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274,5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-</w:t>
            </w:r>
          </w:p>
        </w:tc>
      </w:tr>
      <w:tr w:rsidR="006F3B7D" w:rsidRPr="006F3B7D" w:rsidTr="006F3B7D">
        <w:trPr>
          <w:jc w:val="center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 </w:t>
            </w:r>
            <w:proofErr w:type="spellStart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т.ч</w:t>
            </w:r>
            <w:proofErr w:type="spellEnd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просроченная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2 758,3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1 397,1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</w:tr>
      <w:tr w:rsidR="006F3B7D" w:rsidRPr="006F3B7D" w:rsidTr="006F3B7D">
        <w:trPr>
          <w:jc w:val="center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3. По оплате коммунальных услуг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84,7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133,3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517,2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58,9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367,1</w:t>
            </w: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163,5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177,3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144,2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949,6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225,6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1 020,4</w:t>
            </w:r>
          </w:p>
        </w:tc>
      </w:tr>
      <w:tr w:rsidR="006F3B7D" w:rsidRPr="006F3B7D" w:rsidTr="006F3B7D">
        <w:trPr>
          <w:jc w:val="center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 </w:t>
            </w:r>
            <w:proofErr w:type="spellStart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т.ч</w:t>
            </w:r>
            <w:proofErr w:type="spellEnd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просроченная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</w:tr>
      <w:tr w:rsidR="006F3B7D" w:rsidRPr="006F3B7D" w:rsidTr="006F3B7D">
        <w:trPr>
          <w:jc w:val="center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4. Прочая кредиторская задолженность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64 883,5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151,9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44 944,4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29 405,7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10 529,8</w:t>
            </w: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348,1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567,3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276,7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2 384,6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4 595,0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228,8</w:t>
            </w:r>
          </w:p>
        </w:tc>
      </w:tr>
      <w:tr w:rsidR="006F3B7D" w:rsidRPr="006F3B7D" w:rsidTr="006F3B7D">
        <w:trPr>
          <w:jc w:val="center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 </w:t>
            </w:r>
            <w:proofErr w:type="spellStart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т.ч</w:t>
            </w:r>
            <w:proofErr w:type="spellEnd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просроченная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30 435,3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</w:tr>
      <w:tr w:rsidR="006F3B7D" w:rsidRPr="006F3B7D" w:rsidTr="006F3B7D">
        <w:trPr>
          <w:trHeight w:val="433"/>
          <w:jc w:val="center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Кредиторская задолженность ВСЕГО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68 308,3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285,2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49 827,1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32 662,3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12 817,8</w:t>
            </w: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511,6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795,5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721,9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3 441,0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5 095,1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1 249,2</w:t>
            </w:r>
          </w:p>
        </w:tc>
      </w:tr>
      <w:tr w:rsidR="006F3B7D" w:rsidRPr="006F3B7D" w:rsidTr="006F3B7D">
        <w:trPr>
          <w:jc w:val="center"/>
        </w:trPr>
        <w:tc>
          <w:tcPr>
            <w:tcW w:w="14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 </w:t>
            </w:r>
            <w:proofErr w:type="spellStart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т.ч</w:t>
            </w:r>
            <w:proofErr w:type="spellEnd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просроченная</w:t>
            </w:r>
          </w:p>
        </w:tc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33 193,6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1 397,1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</w:tr>
    </w:tbl>
    <w:p w:rsidR="006F3B7D" w:rsidRPr="006F3B7D" w:rsidRDefault="006F3B7D" w:rsidP="006F3B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highlight w:val="yellow"/>
          <w:lang w:eastAsia="ru-RU"/>
        </w:rPr>
      </w:pPr>
    </w:p>
    <w:p w:rsidR="006F3B7D" w:rsidRPr="006F3B7D" w:rsidRDefault="006F3B7D" w:rsidP="006F3B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highlight w:val="yellow"/>
          <w:lang w:eastAsia="ru-RU"/>
        </w:rPr>
      </w:pPr>
    </w:p>
    <w:p w:rsidR="006F3B7D" w:rsidRPr="006F3B7D" w:rsidRDefault="006F3B7D" w:rsidP="006F3B7D">
      <w:pPr>
        <w:tabs>
          <w:tab w:val="left" w:pos="4928"/>
          <w:tab w:val="left" w:pos="5778"/>
          <w:tab w:val="left" w:pos="7338"/>
          <w:tab w:val="left" w:pos="8755"/>
        </w:tabs>
        <w:spacing w:line="240" w:lineRule="auto"/>
        <w:ind w:left="103" w:firstLine="464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6F3B7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Остатки на счетах бюджетных и автономных учреждений сложились следующим образом:</w:t>
      </w: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276"/>
        <w:gridCol w:w="1136"/>
        <w:gridCol w:w="1274"/>
        <w:gridCol w:w="1274"/>
        <w:gridCol w:w="1274"/>
        <w:gridCol w:w="1274"/>
      </w:tblGrid>
      <w:tr w:rsidR="006F3B7D" w:rsidRPr="006F3B7D" w:rsidTr="006F3B7D">
        <w:trPr>
          <w:trHeight w:val="70"/>
          <w:tblHeader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ar-SA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КВФО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ar-SA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Остаток средств на ЛС на 01.01.2021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ar-SA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Остаток средств на ЛС на 01.01.2022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ar-SA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Остаток средств на ЛС на 01.01.2023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ar-SA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Остаток средств на ЛС на 01.01.2024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ar-SA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Остаток средств на ЛС на 01.01.2025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ar-SA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Остаток средств на ЛС на 01.01.2026</w:t>
            </w:r>
          </w:p>
        </w:tc>
      </w:tr>
      <w:tr w:rsidR="006F3B7D" w:rsidRPr="006F3B7D" w:rsidTr="006F3B7D">
        <w:trPr>
          <w:trHeight w:val="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B7D" w:rsidRPr="006F3B7D" w:rsidRDefault="006F3B7D" w:rsidP="006F3B7D">
            <w:pPr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  Приносящая доход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8 468 110,10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10 539 571,3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15 889 433,31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21 431 462,39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27 215 396,28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29 905 658,33</w:t>
            </w:r>
          </w:p>
        </w:tc>
      </w:tr>
      <w:tr w:rsidR="006F3B7D" w:rsidRPr="006F3B7D" w:rsidTr="006F3B7D">
        <w:trPr>
          <w:trHeight w:val="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B7D" w:rsidRPr="006F3B7D" w:rsidRDefault="006F3B7D" w:rsidP="006F3B7D">
            <w:pPr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  Субсидии на выполнение государственного (муниципального)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28 523 410,00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11 281 717,99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22 226 346,06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52 268 317,02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54 595 156,04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62 483 497,44</w:t>
            </w:r>
          </w:p>
        </w:tc>
      </w:tr>
      <w:tr w:rsidR="006F3B7D" w:rsidRPr="006F3B7D" w:rsidTr="006F3B7D">
        <w:trPr>
          <w:trHeight w:val="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B7D" w:rsidRPr="006F3B7D" w:rsidRDefault="006F3B7D" w:rsidP="006F3B7D">
            <w:pPr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proofErr w:type="gramStart"/>
            <w:r w:rsidRPr="006F3B7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И</w:t>
            </w:r>
            <w:proofErr w:type="gramEnd"/>
            <w:r w:rsidRPr="006F3B7D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ные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2 789 183,58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10 438 169,28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9 201 978,07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32 842 174,32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22 694 189,75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138 427 769,21</w:t>
            </w:r>
          </w:p>
        </w:tc>
      </w:tr>
      <w:tr w:rsidR="006F3B7D" w:rsidRPr="006F3B7D" w:rsidTr="006F3B7D">
        <w:trPr>
          <w:trHeight w:val="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3B7D" w:rsidRPr="006F3B7D" w:rsidRDefault="006F3B7D" w:rsidP="006F3B7D">
            <w:pPr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39 780 703,68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32 259 458,57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47 317 757,44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106 541 953,73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  <w:t>104 504 742,07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B7D" w:rsidRPr="006F3B7D" w:rsidRDefault="006F3B7D" w:rsidP="006F3B7D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  <w:r w:rsidRPr="006F3B7D"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  <w:t>230 816 924,98</w:t>
            </w:r>
          </w:p>
        </w:tc>
      </w:tr>
    </w:tbl>
    <w:p w:rsidR="006F3B7D" w:rsidRPr="006F3B7D" w:rsidRDefault="006F3B7D" w:rsidP="006F3B7D">
      <w:pPr>
        <w:tabs>
          <w:tab w:val="left" w:pos="4928"/>
          <w:tab w:val="left" w:pos="5778"/>
          <w:tab w:val="left" w:pos="7338"/>
          <w:tab w:val="left" w:pos="8755"/>
        </w:tabs>
        <w:spacing w:line="240" w:lineRule="auto"/>
        <w:ind w:left="103" w:firstLine="464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:rsidR="006F3B7D" w:rsidRPr="006F3B7D" w:rsidRDefault="006F3B7D" w:rsidP="006F3B7D">
      <w:pPr>
        <w:tabs>
          <w:tab w:val="left" w:pos="4928"/>
          <w:tab w:val="left" w:pos="5778"/>
          <w:tab w:val="left" w:pos="7338"/>
          <w:tab w:val="left" w:pos="8755"/>
        </w:tabs>
        <w:spacing w:line="240" w:lineRule="auto"/>
        <w:ind w:left="103" w:firstLine="464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6F3B7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Кредиторская задолженность бюджетных и автономных учреждений за счет средств бюджета на 01.01.2026 года составила:</w:t>
      </w:r>
    </w:p>
    <w:tbl>
      <w:tblPr>
        <w:tblW w:w="10986" w:type="dxa"/>
        <w:jc w:val="center"/>
        <w:tblLayout w:type="fixed"/>
        <w:tblLook w:val="04A0" w:firstRow="1" w:lastRow="0" w:firstColumn="1" w:lastColumn="0" w:noHBand="0" w:noVBand="1"/>
      </w:tblPr>
      <w:tblGrid>
        <w:gridCol w:w="2783"/>
        <w:gridCol w:w="785"/>
        <w:gridCol w:w="852"/>
        <w:gridCol w:w="938"/>
        <w:gridCol w:w="938"/>
        <w:gridCol w:w="938"/>
        <w:gridCol w:w="938"/>
        <w:gridCol w:w="938"/>
        <w:gridCol w:w="938"/>
        <w:gridCol w:w="938"/>
      </w:tblGrid>
      <w:tr w:rsidR="006F3B7D" w:rsidRPr="006F3B7D" w:rsidTr="006F3B7D">
        <w:trPr>
          <w:cantSplit/>
          <w:trHeight w:val="1239"/>
          <w:tblHeader/>
          <w:jc w:val="center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 01.01.2018г.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 01.01.2019г.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 01.01.2020г.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 01.01.2021г.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 01.01.2022г.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 01.01.2023г.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 01.01.2024г.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 01.01.2025г.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 01.01.2026г.</w:t>
            </w:r>
          </w:p>
        </w:tc>
      </w:tr>
      <w:tr w:rsidR="006F3B7D" w:rsidRPr="006F3B7D" w:rsidTr="006F3B7D">
        <w:trPr>
          <w:jc w:val="center"/>
        </w:trPr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1. По оплате труда</w:t>
            </w:r>
          </w:p>
        </w:tc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494,0</w:t>
            </w:r>
          </w:p>
        </w:tc>
      </w:tr>
      <w:tr w:rsidR="006F3B7D" w:rsidRPr="006F3B7D" w:rsidTr="006F3B7D">
        <w:trPr>
          <w:jc w:val="center"/>
        </w:trPr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 </w:t>
            </w:r>
            <w:proofErr w:type="spellStart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т.ч</w:t>
            </w:r>
            <w:proofErr w:type="spellEnd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просроченная</w:t>
            </w:r>
          </w:p>
        </w:tc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6F3B7D" w:rsidRPr="006F3B7D" w:rsidTr="006F3B7D">
        <w:trPr>
          <w:jc w:val="center"/>
        </w:trPr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2. По начислениям на оплату труда</w:t>
            </w:r>
          </w:p>
        </w:tc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2 852,7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12 571,4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14 482,2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4 285,8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1 397,5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1 739,8</w:t>
            </w:r>
          </w:p>
        </w:tc>
      </w:tr>
      <w:tr w:rsidR="006F3B7D" w:rsidRPr="006F3B7D" w:rsidTr="006F3B7D">
        <w:trPr>
          <w:jc w:val="center"/>
        </w:trPr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 </w:t>
            </w:r>
            <w:proofErr w:type="spellStart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т.ч</w:t>
            </w:r>
            <w:proofErr w:type="spellEnd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просроченная</w:t>
            </w:r>
          </w:p>
        </w:tc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1 775,3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1 494,5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6F3B7D" w:rsidRPr="006F3B7D" w:rsidTr="006F3B7D">
        <w:trPr>
          <w:jc w:val="center"/>
        </w:trPr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3. По оплате коммунальных услуг</w:t>
            </w:r>
          </w:p>
        </w:tc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528,2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3 416,4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615,8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1 320,9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1 618,4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1 834,3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3 114,6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3 392,7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3 690,6</w:t>
            </w:r>
          </w:p>
        </w:tc>
      </w:tr>
      <w:tr w:rsidR="006F3B7D" w:rsidRPr="006F3B7D" w:rsidTr="006F3B7D">
        <w:trPr>
          <w:jc w:val="center"/>
        </w:trPr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 </w:t>
            </w:r>
            <w:proofErr w:type="spellStart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т.ч</w:t>
            </w:r>
            <w:proofErr w:type="spellEnd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просроченная</w:t>
            </w:r>
          </w:p>
        </w:tc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1 035,8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6F3B7D" w:rsidRPr="006F3B7D" w:rsidTr="006F3B7D">
        <w:trPr>
          <w:jc w:val="center"/>
        </w:trPr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4. Прочая кредиторская задолженность</w:t>
            </w:r>
          </w:p>
        </w:tc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147,5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4 490,5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2 383,1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1 111,3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1 231,2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1 086,8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1 082,5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1 864,5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1 193,6</w:t>
            </w:r>
          </w:p>
        </w:tc>
      </w:tr>
      <w:tr w:rsidR="006F3B7D" w:rsidRPr="006F3B7D" w:rsidTr="006F3B7D">
        <w:trPr>
          <w:jc w:val="center"/>
        </w:trPr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 </w:t>
            </w:r>
            <w:proofErr w:type="spellStart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т.ч</w:t>
            </w:r>
            <w:proofErr w:type="spellEnd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просроченная</w:t>
            </w:r>
          </w:p>
        </w:tc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85,2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1 697,7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68,8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6F3B7D" w:rsidRPr="006F3B7D" w:rsidTr="006F3B7D">
        <w:trPr>
          <w:trHeight w:val="262"/>
          <w:jc w:val="center"/>
        </w:trPr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Кредиторская задолженность ВСЕГО</w:t>
            </w:r>
          </w:p>
        </w:tc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3 528,4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20 478,3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17 481,1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2 432,2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7 135,4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2 921,1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5 594,6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5 257,2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7 118,0</w:t>
            </w:r>
          </w:p>
        </w:tc>
      </w:tr>
      <w:tr w:rsidR="006F3B7D" w:rsidRPr="006F3B7D" w:rsidTr="006F3B7D">
        <w:trPr>
          <w:jc w:val="center"/>
        </w:trPr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 </w:t>
            </w:r>
            <w:proofErr w:type="spellStart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т.ч</w:t>
            </w:r>
            <w:proofErr w:type="spellEnd"/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просроченная</w:t>
            </w:r>
          </w:p>
        </w:tc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1 860,5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4 228,1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F3B7D" w:rsidRPr="006F3B7D" w:rsidRDefault="006F3B7D" w:rsidP="006F3B7D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F3B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</w:tbl>
    <w:p w:rsidR="006F3B7D" w:rsidRPr="006F3B7D" w:rsidRDefault="006F3B7D" w:rsidP="006F3B7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6F3B7D" w:rsidRPr="006F3B7D" w:rsidRDefault="006F3B7D" w:rsidP="006F3B7D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Муниципальный долг бюджета округа за 2025 год</w:t>
      </w:r>
    </w:p>
    <w:p w:rsidR="006F3B7D" w:rsidRPr="006F3B7D" w:rsidRDefault="006F3B7D" w:rsidP="006F3B7D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Pr="006F3B7D" w:rsidRDefault="006F3B7D" w:rsidP="006F3B7D">
      <w:pPr>
        <w:suppressAutoHyphens/>
        <w:spacing w:after="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Объем муниципального долга по состоянию на 1 января 2025 года составлял 36 000,0 тыс. рублей (в том числе: бюджетный кредит – 36 000,0 тыс. рублей). </w:t>
      </w:r>
    </w:p>
    <w:p w:rsidR="006F3B7D" w:rsidRPr="006F3B7D" w:rsidRDefault="006F3B7D" w:rsidP="006F3B7D">
      <w:pPr>
        <w:suppressAutoHyphens/>
        <w:spacing w:after="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 муниципального долга на 01.01.2025 года составил 36 000,0 тыс. рублей. За отчетный период объем муниципального долга снизился на 26 000,0 тыс. рублей или 72,2 % и на 01.01.2026 года составил 10 000,0 тысяч рублей.</w:t>
      </w:r>
    </w:p>
    <w:p w:rsidR="006F3B7D" w:rsidRPr="006F3B7D" w:rsidRDefault="006F3B7D" w:rsidP="006F3B7D">
      <w:pPr>
        <w:suppressAutoHyphens/>
        <w:spacing w:after="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структуре муниципального долга  100,0 % составляют бюджетные кредиты (36 000,0 тыс. рублей). </w:t>
      </w:r>
    </w:p>
    <w:p w:rsidR="006F3B7D" w:rsidRPr="006F3B7D" w:rsidRDefault="006F3B7D" w:rsidP="006F3B7D">
      <w:pPr>
        <w:suppressAutoHyphens/>
        <w:spacing w:after="0"/>
        <w:ind w:firstLine="54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течение 2025 года осуществлялось управление муниципальным долгом Володарского муниципального округа и ведение муниципальной долговой книги Володарского муниципального округа.</w:t>
      </w:r>
    </w:p>
    <w:p w:rsidR="006F3B7D" w:rsidRPr="006F3B7D" w:rsidRDefault="006F3B7D" w:rsidP="006F3B7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  <w:r w:rsidRPr="006F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результате снижения муниципального долга в 2025 году  на 26 000,0 тыс. рублей экономия бюджетных средств на обслуживание муниципального долга составила 4,5 тыс. рублей.</w:t>
      </w:r>
    </w:p>
    <w:p w:rsidR="006F3B7D" w:rsidRPr="006F3B7D" w:rsidRDefault="006F3B7D" w:rsidP="006F3B7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lang w:val="ru" w:eastAsia="ru-RU"/>
        </w:rPr>
      </w:pPr>
      <w:r w:rsidRPr="006F3B7D">
        <w:rPr>
          <w:rFonts w:ascii="Times New Roman" w:eastAsia="Calibri" w:hAnsi="Times New Roman" w:cs="Times New Roman"/>
          <w:b/>
          <w:sz w:val="28"/>
          <w:lang w:val="ru" w:eastAsia="zh-CN" w:bidi="ar"/>
        </w:rPr>
        <w:t xml:space="preserve">Отчет о проведенных мероприятиях </w:t>
      </w:r>
    </w:p>
    <w:p w:rsidR="006F3B7D" w:rsidRPr="006F3B7D" w:rsidRDefault="006F3B7D" w:rsidP="006F3B7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lang w:val="ru" w:eastAsia="ru-RU"/>
        </w:rPr>
      </w:pPr>
      <w:r w:rsidRPr="006F3B7D">
        <w:rPr>
          <w:rFonts w:ascii="Times New Roman" w:eastAsia="Calibri" w:hAnsi="Times New Roman" w:cs="Times New Roman"/>
          <w:sz w:val="28"/>
          <w:lang w:val="ru" w:eastAsia="zh-CN" w:bidi="ar"/>
        </w:rPr>
        <w:t>в рамках Эстафеты финансовой грамотности – 2025г.</w:t>
      </w:r>
    </w:p>
    <w:p w:rsidR="006F3B7D" w:rsidRPr="006F3B7D" w:rsidRDefault="006F3B7D" w:rsidP="006F3B7D">
      <w:pPr>
        <w:spacing w:after="0" w:line="240" w:lineRule="auto"/>
        <w:jc w:val="center"/>
        <w:rPr>
          <w:rFonts w:ascii="Times New Roman" w:eastAsiaTheme="minorEastAsia" w:hAnsi="Times New Roman" w:cs="Times New Roman"/>
          <w:lang w:val="ru" w:eastAsia="ru-RU"/>
        </w:rPr>
      </w:pPr>
      <w:r w:rsidRPr="006F3B7D">
        <w:rPr>
          <w:rFonts w:ascii="Times New Roman" w:eastAsia="Calibri" w:hAnsi="Times New Roman" w:cs="Times New Roman"/>
          <w:lang w:val="ru" w:eastAsia="zh-CN" w:bidi="ar"/>
        </w:rPr>
        <w:t>(информацию предоставлять на отчетную дату не нарастающим итогом, формат не менять)</w:t>
      </w:r>
    </w:p>
    <w:p w:rsidR="006F3B7D" w:rsidRPr="006F3B7D" w:rsidRDefault="006F3B7D" w:rsidP="006F3B7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lang w:val="ru" w:eastAsia="ru-RU"/>
        </w:rPr>
      </w:pPr>
    </w:p>
    <w:tbl>
      <w:tblPr>
        <w:tblStyle w:val="ac"/>
        <w:tblW w:w="11048" w:type="dxa"/>
        <w:tblInd w:w="-1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834"/>
        <w:gridCol w:w="1701"/>
        <w:gridCol w:w="1701"/>
        <w:gridCol w:w="1418"/>
        <w:gridCol w:w="1559"/>
        <w:gridCol w:w="1276"/>
        <w:gridCol w:w="1559"/>
      </w:tblGrid>
      <w:tr w:rsidR="006F3B7D" w:rsidRPr="006F3B7D" w:rsidTr="006F3B7D">
        <w:trPr>
          <w:trHeight w:val="720"/>
          <w:tblHeader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Дата</w:t>
            </w:r>
          </w:p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проведения, в формате </w:t>
            </w:r>
            <w:r w:rsidRPr="006F3B7D">
              <w:rPr>
                <w:rFonts w:ascii="Times New Roman" w:hAnsi="Times New Roman" w:cs="Times New Roman"/>
                <w:b/>
                <w:lang w:eastAsia="zh-CN" w:bidi="ar"/>
              </w:rPr>
              <w:t>ДД.ММ</w:t>
            </w:r>
            <w:proofErr w:type="gramStart"/>
            <w:r w:rsidRPr="006F3B7D">
              <w:rPr>
                <w:rFonts w:ascii="Times New Roman" w:hAnsi="Times New Roman" w:cs="Times New Roman"/>
                <w:b/>
                <w:lang w:eastAsia="zh-CN" w:bidi="ar"/>
              </w:rPr>
              <w:t>.Г</w:t>
            </w:r>
            <w:proofErr w:type="gramEnd"/>
            <w:r w:rsidRPr="006F3B7D">
              <w:rPr>
                <w:rFonts w:ascii="Times New Roman" w:hAnsi="Times New Roman" w:cs="Times New Roman"/>
                <w:b/>
                <w:lang w:eastAsia="zh-CN" w:bidi="ar"/>
              </w:rPr>
              <w:t>Г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Наименование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(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тема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)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Место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проведения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мероприятия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Формат</w:t>
            </w:r>
            <w:proofErr w:type="spellEnd"/>
          </w:p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мероприятия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*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Количество</w:t>
            </w:r>
          </w:p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участников, </w:t>
            </w:r>
          </w:p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или просмотров, только </w:t>
            </w:r>
            <w:r w:rsidRPr="006F3B7D">
              <w:rPr>
                <w:rFonts w:ascii="Times New Roman" w:hAnsi="Times New Roman" w:cs="Times New Roman"/>
                <w:b/>
                <w:lang w:eastAsia="zh-CN" w:bidi="ar"/>
              </w:rPr>
              <w:t>ЦИФРЫ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Возрастная</w:t>
            </w:r>
            <w:proofErr w:type="spellEnd"/>
          </w:p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аудитория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Информация о проведенном мероприятии (фотоотчеты, видео, текст)**</w:t>
            </w:r>
          </w:p>
        </w:tc>
      </w:tr>
      <w:tr w:rsidR="006F3B7D" w:rsidRPr="006F3B7D" w:rsidTr="006F3B7D">
        <w:trPr>
          <w:trHeight w:val="3004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23.06.2025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Этап "Финансовая безопасность для всей </w:t>
            </w: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семьи</w:t>
            </w:r>
            <w:proofErr w:type="gramStart"/>
            <w:r w:rsidRPr="006F3B7D">
              <w:rPr>
                <w:rFonts w:ascii="Times New Roman" w:hAnsi="Times New Roman" w:cs="Times New Roman"/>
                <w:lang w:eastAsia="zh-CN" w:bidi="ar"/>
              </w:rPr>
              <w:t>:з</w:t>
            </w:r>
            <w:proofErr w:type="gramEnd"/>
            <w:r w:rsidRPr="006F3B7D">
              <w:rPr>
                <w:rFonts w:ascii="Times New Roman" w:hAnsi="Times New Roman" w:cs="Times New Roman"/>
                <w:lang w:eastAsia="zh-CN" w:bidi="ar"/>
              </w:rPr>
              <w:t>ащити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свои деньги"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Госпаблики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администрацив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ВМО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860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vk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com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adm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vldr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nnov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?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w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=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wall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-166557379_32819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ok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ru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group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/55683613261841/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topic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/157998446822673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t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me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adm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_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vld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_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rn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_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nnov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/16332</w:t>
            </w:r>
          </w:p>
        </w:tc>
      </w:tr>
      <w:tr w:rsidR="006F3B7D" w:rsidRPr="006F3B7D" w:rsidTr="006F3B7D">
        <w:trPr>
          <w:trHeight w:val="1578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24.06.2025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Урок для учащихся 3-4 классов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Тема «Безопасность наших покупок»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МБОУ СШ №2 </w:t>
            </w: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р.п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. </w:t>
            </w: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Решетиха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Лекция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,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Игра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, 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Ребусы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,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раскраски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43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Учащиеся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3-4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https://vk.com/wall-153940188_3144</w:t>
            </w:r>
          </w:p>
        </w:tc>
      </w:tr>
      <w:tr w:rsidR="006F3B7D" w:rsidRPr="006F3B7D" w:rsidTr="006F3B7D">
        <w:trPr>
          <w:trHeight w:val="1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08.09.2025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Этап Эстафеты «Думай о будущем: страхование и накопления»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Госпаблики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администрацив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ВМО и сайт администрации ВМО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volodarsk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nobl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ru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presscenter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news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/147869/</w:t>
            </w:r>
          </w:p>
        </w:tc>
      </w:tr>
      <w:tr w:rsidR="006F3B7D" w:rsidRPr="006F3B7D" w:rsidTr="0092091E">
        <w:trPr>
          <w:trHeight w:val="1674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22.09.2025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«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Программа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долгосрочных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сбережений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Школьная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д.3 ТО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Фролищи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Онлайн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-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мероприятие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cs="Times New Roman"/>
                <w:lang w:val="en-US" w:eastAsia="zh-CN" w:bidi="ar"/>
              </w:rPr>
              <w:t>https://vk.com/wall-10857892_8279</w:t>
            </w:r>
          </w:p>
        </w:tc>
      </w:tr>
      <w:tr w:rsidR="006F3B7D" w:rsidRPr="006F3B7D" w:rsidTr="006F3B7D">
        <w:trPr>
          <w:trHeight w:val="210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lastRenderedPageBreak/>
              <w:t>23.09.2025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«Думай о будущем: страхование и накопления»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ТО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Ильиногорск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каб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. № 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Лекция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eastAsiaTheme="minorEastAsia"/>
              </w:rPr>
            </w:pPr>
            <w:r w:rsidRPr="006F3B7D">
              <w:rPr>
                <w:rFonts w:ascii="Times New Roman" w:eastAsia="SimSun" w:hAnsi="Times New Roman" w:cs="Times New Roman"/>
                <w:noProof/>
                <w:kern w:val="2"/>
              </w:rPr>
              <w:drawing>
                <wp:inline distT="0" distB="0" distL="114300" distR="114300" wp14:anchorId="77B621E5" wp14:editId="213F355F">
                  <wp:extent cx="866775" cy="1162050"/>
                  <wp:effectExtent l="0" t="0" r="9525" b="0"/>
                  <wp:docPr id="2" name="Рисунок 4" descr="Описание: Z:\Доходы\НАДЕЖКИНА\2ОТЧЕТЫ НАЧАЛЬНИК ОТДЕЛА\Эстафета (отчет 30 июня 2025 г., 31 июля 2025 г., 29 августа 2025 г., 22 сентября 2025 г)\до 30.09.2025\отчет\ТО Ильиногор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Описание: Z:\Доходы\НАДЕЖКИНА\2ОТЧЕТЫ НАЧАЛЬНИК ОТДЕЛА\Эстафета (отчет 30 июня 2025 г., 31 июля 2025 г., 29 августа 2025 г., 22 сентября 2025 г)\до 30.09.2025\отчет\ТО Ильиногорск.jp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B7D" w:rsidRPr="006F3B7D" w:rsidTr="006F3B7D">
        <w:trPr>
          <w:trHeight w:val="196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24.09.2025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Чек-лист «Твой путь к финансовой свободе»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Госпаблики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администрации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в ВМО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56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eastAsiaTheme="minorEastAsia"/>
              </w:rPr>
            </w:pPr>
            <w:r w:rsidRPr="006F3B7D">
              <w:rPr>
                <w:rFonts w:cs="Times New Roman"/>
                <w:lang w:val="en-US" w:eastAsia="zh-CN" w:bidi="ar"/>
              </w:rPr>
              <w:t>https://vk.com/wall-221786685_870</w:t>
            </w:r>
          </w:p>
        </w:tc>
      </w:tr>
      <w:tr w:rsidR="006F3B7D" w:rsidRPr="006F3B7D" w:rsidTr="006F3B7D">
        <w:trPr>
          <w:trHeight w:val="212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24.09.2025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Мероприятие в рамках этапа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Эстафеты «Думай о будущем: страхование и накопления»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ТО </w:t>
            </w: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Мулино</w:t>
            </w:r>
            <w:proofErr w:type="spellEnd"/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Нижегородская область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м.о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 Володарский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с.п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. </w:t>
            </w: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Мулино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ул. Гвардейская, д.74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Лекция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Средний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возраст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bidi="ar"/>
              </w:rPr>
            </w:pPr>
            <w:r w:rsidRPr="006F3B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634CED2D" wp14:editId="1933CD23">
                  <wp:extent cx="1028700" cy="771525"/>
                  <wp:effectExtent l="0" t="0" r="0" b="9525"/>
                  <wp:docPr id="3" name="Рисунок 5" descr="Описание: Z:\Доходы\НАДЕЖКИНА\2ОТЧЕТЫ НАЧАЛЬНИК ОТДЕЛА\Эстафета (отчет 30 июня 2025 г., 31 июля 2025 г., 29 августа 2025 г., 22 сентября 2025 г)\до 30.09.2025\отчет\ТО Мули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Описание: Z:\Доходы\НАДЕЖКИНА\2ОТЧЕТЫ НАЧАЛЬНИК ОТДЕЛА\Эстафета (отчет 30 июня 2025 г., 31 июля 2025 г., 29 августа 2025 г., 22 сентября 2025 г)\до 30.09.2025\отчет\ТО Мулино.jp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eastAsiaTheme="minorEastAsia"/>
              </w:rPr>
            </w:pPr>
          </w:p>
        </w:tc>
      </w:tr>
      <w:tr w:rsidR="006F3B7D" w:rsidRPr="006F3B7D" w:rsidTr="006F3B7D">
        <w:trPr>
          <w:trHeight w:val="142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25.09.2025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«Страхование и накопление». Программа  долгосрочных сбережений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Помещение ТО Центральный, ул. </w:t>
            </w:r>
            <w:proofErr w:type="gramStart"/>
            <w:r w:rsidRPr="006F3B7D">
              <w:rPr>
                <w:rFonts w:ascii="Times New Roman" w:hAnsi="Times New Roman" w:cs="Times New Roman"/>
                <w:lang w:eastAsia="zh-CN" w:bidi="ar"/>
              </w:rPr>
              <w:t>Комсомольская</w:t>
            </w:r>
            <w:proofErr w:type="gramEnd"/>
            <w:r w:rsidRPr="006F3B7D">
              <w:rPr>
                <w:rFonts w:ascii="Times New Roman" w:hAnsi="Times New Roman" w:cs="Times New Roman"/>
                <w:lang w:eastAsia="zh-CN" w:bidi="ar"/>
              </w:rPr>
              <w:t>, д.1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Встреча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10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Средний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возраст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bidi="ar"/>
              </w:rPr>
            </w:pPr>
            <w:r w:rsidRPr="006F3B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140AC6C1" wp14:editId="7C7790A8">
                  <wp:extent cx="866775" cy="1152525"/>
                  <wp:effectExtent l="0" t="0" r="9525" b="9525"/>
                  <wp:docPr id="4" name="Рисунок 6" descr="Описание: Z:\Доходы\НАДЕЖКИНА\2ОТЧЕТЫ НАЧАЛЬНИК ОТДЕЛА\Эстафета (отчет 30 июня 2025 г., 31 июля 2025 г., 29 августа 2025 г., 22 сентября 2025 г)\до 30.09.2025\отчет\ТО Централь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6" descr="Описание: Z:\Доходы\НАДЕЖКИНА\2ОТЧЕТЫ НАЧАЛЬНИК ОТДЕЛА\Эстафета (отчет 30 июня 2025 г., 31 июля 2025 г., 29 августа 2025 г., 22 сентября 2025 г)\до 30.09.2025\отчет\ТО Центральный.jp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B7D" w:rsidRPr="006F3B7D" w:rsidTr="006F3B7D">
        <w:trPr>
          <w:trHeight w:val="47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25.09.2025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Этап Эстафеты «Думай о будущем: страхование и накопления»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Госпаблики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администрацив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ВМО и сайт администрации ВМО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974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volodarsk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nobl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ru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presscenter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news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/147884/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vk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com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adm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vldr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nnov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?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w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=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wall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-166557379_34032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t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me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adm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_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vld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_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rn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_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nnov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/17176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ok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ru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group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/55683613261841/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topic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/158164165870865</w:t>
            </w:r>
          </w:p>
        </w:tc>
      </w:tr>
      <w:tr w:rsidR="006F3B7D" w:rsidRPr="006F3B7D" w:rsidTr="006F3B7D">
        <w:trPr>
          <w:trHeight w:val="47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lastRenderedPageBreak/>
              <w:t>06.10.2025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Этап Эстафеты «Думай о будущем: страхование и накопления»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Госпаблики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администрации ВМО и сайт администрации ВМО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1326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DE273A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17" w:history="1">
              <w:r w:rsidR="006F3B7D"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https://t.me/adm_vld_rn_nnov/17261</w:t>
              </w:r>
            </w:hyperlink>
            <w:r w:rsidR="006F3B7D" w:rsidRPr="006F3B7D">
              <w:rPr>
                <w:rFonts w:ascii="Times New Roman" w:hAnsi="Times New Roman" w:cs="Times New Roman"/>
                <w:lang w:eastAsia="zh-CN" w:bidi="ar"/>
              </w:rPr>
              <w:br/>
            </w:r>
          </w:p>
          <w:p w:rsidR="006F3B7D" w:rsidRPr="006F3B7D" w:rsidRDefault="00DE273A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18" w:history="1">
              <w:r w:rsidR="006F3B7D"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https://vk.com/adm.vldr.nnov?w=wall-166557379_34245</w:t>
              </w:r>
            </w:hyperlink>
            <w:r w:rsidR="006F3B7D" w:rsidRPr="006F3B7D">
              <w:rPr>
                <w:rFonts w:ascii="Times New Roman" w:hAnsi="Times New Roman" w:cs="Times New Roman"/>
                <w:lang w:eastAsia="zh-CN" w:bidi="ar"/>
              </w:rPr>
              <w:br/>
            </w:r>
          </w:p>
          <w:p w:rsidR="006F3B7D" w:rsidRPr="006F3B7D" w:rsidRDefault="00DE273A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19" w:history="1">
              <w:r w:rsidR="006F3B7D"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https://ok.ru/group/55683613261841/topic/158184081671441</w:t>
              </w:r>
            </w:hyperlink>
            <w:r w:rsidR="006F3B7D" w:rsidRPr="006F3B7D">
              <w:rPr>
                <w:rFonts w:ascii="Times New Roman" w:hAnsi="Times New Roman" w:cs="Times New Roman"/>
                <w:lang w:eastAsia="zh-CN" w:bidi="ar"/>
              </w:rPr>
              <w:br/>
              <w:t xml:space="preserve"> </w:t>
            </w:r>
          </w:p>
          <w:p w:rsidR="006F3B7D" w:rsidRPr="006F3B7D" w:rsidRDefault="00DE273A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20" w:history="1">
              <w:r w:rsidR="006F3B7D"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https://volodarsk.nobl.ru/presscenter/news/151392/</w:t>
              </w:r>
            </w:hyperlink>
            <w:r w:rsidR="006F3B7D" w:rsidRPr="006F3B7D">
              <w:rPr>
                <w:rFonts w:ascii="Times New Roman" w:hAnsi="Times New Roman" w:cs="Times New Roman"/>
                <w:lang w:eastAsia="zh-CN" w:bidi="ar"/>
              </w:rPr>
              <w:t xml:space="preserve"> </w:t>
            </w:r>
          </w:p>
        </w:tc>
      </w:tr>
      <w:tr w:rsidR="006F3B7D" w:rsidRPr="006F3B7D" w:rsidTr="006F3B7D">
        <w:trPr>
          <w:trHeight w:val="47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   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17.10.2025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Этап Эстафеты «Думай о будущем: страхование и накопления»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Госпаблики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администрации ВМО и сайт администрации ВМО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2264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  <w:color w:val="0000FF"/>
                <w:u w:val="single"/>
              </w:rPr>
            </w:pPr>
            <w:r w:rsidRPr="006F3B7D">
              <w:rPr>
                <w:rFonts w:ascii="Times New Roman" w:hAnsi="Times New Roman" w:cs="Times New Roman"/>
                <w:color w:val="0000FF"/>
                <w:u w:val="single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color w:val="0000FF"/>
                <w:u w:val="single"/>
                <w:lang w:eastAsia="zh-CN" w:bidi="ar"/>
              </w:rPr>
              <w:t>://</w:t>
            </w:r>
            <w:proofErr w:type="spellStart"/>
            <w:r w:rsidRPr="006F3B7D">
              <w:rPr>
                <w:rFonts w:ascii="Times New Roman" w:hAnsi="Times New Roman" w:cs="Times New Roman"/>
                <w:color w:val="0000FF"/>
                <w:u w:val="single"/>
                <w:lang w:val="en-US" w:eastAsia="zh-CN" w:bidi="ar"/>
              </w:rPr>
              <w:t>volodarsk</w:t>
            </w:r>
            <w:proofErr w:type="spellEnd"/>
            <w:r w:rsidRPr="006F3B7D">
              <w:rPr>
                <w:rFonts w:ascii="Times New Roman" w:hAnsi="Times New Roman" w:cs="Times New Roman"/>
                <w:color w:val="0000FF"/>
                <w:u w:val="single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color w:val="0000FF"/>
                <w:u w:val="single"/>
                <w:lang w:val="en-US" w:eastAsia="zh-CN" w:bidi="ar"/>
              </w:rPr>
              <w:t>nobl</w:t>
            </w:r>
            <w:proofErr w:type="spellEnd"/>
            <w:r w:rsidRPr="006F3B7D">
              <w:rPr>
                <w:rFonts w:ascii="Times New Roman" w:hAnsi="Times New Roman" w:cs="Times New Roman"/>
                <w:color w:val="0000FF"/>
                <w:u w:val="single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color w:val="0000FF"/>
                <w:u w:val="single"/>
                <w:lang w:val="en-US" w:eastAsia="zh-CN" w:bidi="ar"/>
              </w:rPr>
              <w:t>ru</w:t>
            </w:r>
            <w:proofErr w:type="spellEnd"/>
            <w:r w:rsidRPr="006F3B7D">
              <w:rPr>
                <w:rFonts w:ascii="Times New Roman" w:hAnsi="Times New Roman" w:cs="Times New Roman"/>
                <w:color w:val="0000FF"/>
                <w:u w:val="single"/>
                <w:lang w:eastAsia="zh-CN" w:bidi="ar"/>
              </w:rPr>
              <w:t>/</w:t>
            </w:r>
            <w:proofErr w:type="spellStart"/>
            <w:r w:rsidRPr="006F3B7D">
              <w:rPr>
                <w:rFonts w:ascii="Times New Roman" w:hAnsi="Times New Roman" w:cs="Times New Roman"/>
                <w:color w:val="0000FF"/>
                <w:u w:val="single"/>
                <w:lang w:val="en-US" w:eastAsia="zh-CN" w:bidi="ar"/>
              </w:rPr>
              <w:t>presscenter</w:t>
            </w:r>
            <w:proofErr w:type="spellEnd"/>
            <w:r w:rsidRPr="006F3B7D">
              <w:rPr>
                <w:rFonts w:ascii="Times New Roman" w:hAnsi="Times New Roman" w:cs="Times New Roman"/>
                <w:color w:val="0000FF"/>
                <w:u w:val="single"/>
                <w:lang w:eastAsia="zh-CN" w:bidi="ar"/>
              </w:rPr>
              <w:t>/</w:t>
            </w:r>
            <w:r w:rsidRPr="006F3B7D">
              <w:rPr>
                <w:rFonts w:ascii="Times New Roman" w:hAnsi="Times New Roman" w:cs="Times New Roman"/>
                <w:color w:val="0000FF"/>
                <w:u w:val="single"/>
                <w:lang w:val="en-US" w:eastAsia="zh-CN" w:bidi="ar"/>
              </w:rPr>
              <w:t>news</w:t>
            </w:r>
            <w:r w:rsidRPr="006F3B7D">
              <w:rPr>
                <w:rFonts w:ascii="Times New Roman" w:hAnsi="Times New Roman" w:cs="Times New Roman"/>
                <w:color w:val="0000FF"/>
                <w:u w:val="single"/>
                <w:lang w:eastAsia="zh-CN" w:bidi="ar"/>
              </w:rPr>
              <w:t>/152709/</w:t>
            </w:r>
            <w:r w:rsidRPr="006F3B7D">
              <w:rPr>
                <w:rFonts w:ascii="Times New Roman" w:hAnsi="Times New Roman" w:cs="Times New Roman"/>
                <w:color w:val="0000FF"/>
                <w:u w:val="single"/>
                <w:lang w:eastAsia="zh-CN" w:bidi="ar"/>
              </w:rPr>
              <w:br/>
            </w:r>
            <w:r w:rsidRPr="006F3B7D">
              <w:rPr>
                <w:rFonts w:ascii="Times New Roman" w:hAnsi="Times New Roman" w:cs="Times New Roman"/>
                <w:color w:val="0000FF"/>
                <w:u w:val="single"/>
                <w:lang w:eastAsia="zh-CN" w:bidi="ar"/>
              </w:rPr>
              <w:br/>
            </w:r>
            <w:hyperlink r:id="rId21" w:history="1">
              <w:r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https://vk.com/adm.vldr.nnov?w=wall-166557379_34443</w:t>
              </w:r>
            </w:hyperlink>
            <w:r w:rsidRPr="006F3B7D">
              <w:rPr>
                <w:rFonts w:ascii="Times New Roman" w:hAnsi="Times New Roman" w:cs="Times New Roman"/>
                <w:lang w:eastAsia="zh-CN" w:bidi="ar"/>
              </w:rPr>
              <w:br/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br/>
            </w:r>
            <w:hyperlink r:id="rId22" w:history="1">
              <w:r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https://t.me/adm_vld_rn_nnov/17335</w:t>
              </w:r>
            </w:hyperlink>
            <w:r w:rsidRPr="006F3B7D">
              <w:rPr>
                <w:rFonts w:ascii="Times New Roman" w:hAnsi="Times New Roman" w:cs="Times New Roman"/>
                <w:lang w:eastAsia="zh-CN" w:bidi="ar"/>
              </w:rPr>
              <w:br/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br/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ok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ru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group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/55683613261841/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topic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/158205281977617</w:t>
            </w:r>
          </w:p>
        </w:tc>
      </w:tr>
      <w:tr w:rsidR="006F3B7D" w:rsidRPr="006F3B7D" w:rsidTr="006F3B7D">
        <w:trPr>
          <w:trHeight w:val="47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lastRenderedPageBreak/>
              <w:t>01.11.2025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Этап Эстафеты «Думай о будущем: страхование и накопления»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Госпаблики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администрации ВМО и сайт администрации ВМО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1093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br/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volodarsk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nobl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ru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presscenter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news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/155646/</w:t>
            </w:r>
          </w:p>
          <w:p w:rsidR="006F3B7D" w:rsidRPr="006F3B7D" w:rsidRDefault="00DE273A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23" w:history="1">
              <w:r w:rsidR="006F3B7D"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https://vk.com/adm.vldr.nnov?w=wall-166557379_34740</w:t>
              </w:r>
            </w:hyperlink>
          </w:p>
          <w:p w:rsidR="006F3B7D" w:rsidRPr="006F3B7D" w:rsidRDefault="00DE273A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24" w:history="1">
              <w:r w:rsidR="006F3B7D"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https://ok.ru/group/55683613261841/topic/158234253280529</w:t>
              </w:r>
            </w:hyperlink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t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me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adm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_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vld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_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rn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_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nnov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/17397</w:t>
            </w:r>
          </w:p>
        </w:tc>
      </w:tr>
      <w:tr w:rsidR="006F3B7D" w:rsidRPr="006F3B7D" w:rsidTr="006F3B7D">
        <w:trPr>
          <w:trHeight w:val="156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06.11.2025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Мои финансы.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«Думай о будущем: страхование и накопления»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Г.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Володарск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,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ул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.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Куйбышева</w:t>
            </w:r>
            <w:proofErr w:type="spellEnd"/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Встреча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13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Средний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возраст</w:t>
            </w:r>
            <w:proofErr w:type="spellEnd"/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Пожилой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возраст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bidi="ar"/>
              </w:rPr>
            </w:pPr>
            <w:r w:rsidRPr="006F3B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20CB6F2E" wp14:editId="37750D81">
                  <wp:extent cx="1228725" cy="923925"/>
                  <wp:effectExtent l="0" t="0" r="9525" b="9525"/>
                  <wp:docPr id="5" name="Рисунок 7" descr="Описание: Z:\Доходы\НАДЕЖКИНА\2ОТЧЕТЫ НАЧАЛЬНИК ОТДЕЛА\Эстафета (отчет 30 июня 2025 г., 31 июля 2025 г., 29 августа 2025 г., 22 сентября 2025 г)\до 24.11.2025\отчет\ТО Володар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7" descr="Описание: Z:\Доходы\НАДЕЖКИНА\2ОТЧЕТЫ НАЧАЛЬНИК ОТДЕЛА\Эстафета (отчет 30 июня 2025 г., 31 июля 2025 г., 29 августа 2025 г., 22 сентября 2025 г)\до 24.11.2025\отчет\ТО Володарск.jp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B7D" w:rsidRPr="006F3B7D" w:rsidTr="006F3B7D">
        <w:trPr>
          <w:trHeight w:val="47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 09.11.2025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Этап Эстафеты «Думай о будущем: страхование и накопления»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eastAsia="zh-CN" w:bidi="ar"/>
              </w:rPr>
              <w:t>Госпаблики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 администрации ВМО и сайт администрации ВМО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771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DE273A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26" w:history="1">
              <w:r w:rsidR="006F3B7D"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https://vk.com/adm.vldr.nnov?w=wall-166557379_34853</w:t>
              </w:r>
            </w:hyperlink>
          </w:p>
          <w:p w:rsidR="006F3B7D" w:rsidRPr="006F3B7D" w:rsidRDefault="00DE273A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27" w:history="1">
              <w:r w:rsidR="006F3B7D"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https://ok.ru/group/55683613261841/topic/158249488893201</w:t>
              </w:r>
            </w:hyperlink>
          </w:p>
          <w:p w:rsidR="006F3B7D" w:rsidRPr="006F3B7D" w:rsidRDefault="00DE273A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hyperlink r:id="rId28" w:history="1">
              <w:r w:rsidR="006F3B7D"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https://t.me/adm_vld_rn_nnov/17479</w:t>
              </w:r>
            </w:hyperlink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  <w:color w:val="0000FF"/>
                <w:u w:val="single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://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volodarsk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nobl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.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ru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presscenter</w:t>
            </w:r>
            <w:proofErr w:type="spellEnd"/>
            <w:r w:rsidRPr="006F3B7D">
              <w:rPr>
                <w:rFonts w:ascii="Times New Roman" w:hAnsi="Times New Roman" w:cs="Times New Roman"/>
                <w:lang w:eastAsia="zh-CN" w:bidi="ar"/>
              </w:rPr>
              <w:t>/</w:t>
            </w: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news</w:t>
            </w:r>
            <w:r w:rsidRPr="006F3B7D">
              <w:rPr>
                <w:rFonts w:ascii="Times New Roman" w:hAnsi="Times New Roman" w:cs="Times New Roman"/>
                <w:lang w:eastAsia="zh-CN" w:bidi="ar"/>
              </w:rPr>
              <w:t>/156212/</w:t>
            </w:r>
          </w:p>
        </w:tc>
      </w:tr>
      <w:tr w:rsidR="006F3B7D" w:rsidRPr="006F3B7D" w:rsidTr="006F3B7D">
        <w:trPr>
          <w:trHeight w:val="210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lastRenderedPageBreak/>
              <w:t>13.11.2025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spacing w:after="160"/>
              <w:rPr>
                <w:rFonts w:ascii="Times New Roman" w:eastAsia="SimSun" w:hAnsi="Times New Roman" w:cs="Times New Roman"/>
                <w:color w:val="2C2D2E"/>
                <w:kern w:val="2"/>
                <w:lang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color w:val="2C2D2E"/>
                <w:kern w:val="2"/>
                <w:lang w:eastAsia="zh-CN" w:bidi="ar"/>
              </w:rPr>
              <w:t>мероприятие в рамках этапа</w:t>
            </w:r>
          </w:p>
          <w:p w:rsidR="006F3B7D" w:rsidRPr="006F3B7D" w:rsidRDefault="006F3B7D" w:rsidP="006F3B7D">
            <w:pPr>
              <w:suppressAutoHyphens/>
              <w:autoSpaceDN w:val="0"/>
              <w:spacing w:after="160"/>
              <w:rPr>
                <w:rFonts w:ascii="Times New Roman" w:eastAsia="SimSun" w:hAnsi="Times New Roman" w:cs="Times New Roman"/>
                <w:color w:val="2C2D2E"/>
                <w:kern w:val="2"/>
                <w:lang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color w:val="2C2D2E"/>
                <w:kern w:val="2"/>
                <w:lang w:eastAsia="zh-CN" w:bidi="ar"/>
              </w:rPr>
              <w:t>Эстафеты «Думай о будущем: страхование и накопления»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 xml:space="preserve">ТО </w:t>
            </w: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Мулино</w:t>
            </w:r>
            <w:proofErr w:type="spellEnd"/>
          </w:p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Нижегородская область</w:t>
            </w:r>
          </w:p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м.о</w:t>
            </w:r>
            <w:proofErr w:type="spellEnd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. Володарский</w:t>
            </w:r>
          </w:p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с.п</w:t>
            </w:r>
            <w:proofErr w:type="spellEnd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 xml:space="preserve">. </w:t>
            </w: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Мулино</w:t>
            </w:r>
            <w:proofErr w:type="spellEnd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 xml:space="preserve"> ул. Гвардейская, д.74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eastAsia="zh-CN" w:bidi="ar"/>
              </w:rPr>
            </w:pPr>
          </w:p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Лекция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</w:p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12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</w:p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Средний</w:t>
            </w:r>
            <w:proofErr w:type="spellEnd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возраст</w:t>
            </w:r>
            <w:proofErr w:type="spellEnd"/>
          </w:p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Пожилой</w:t>
            </w:r>
            <w:proofErr w:type="spellEnd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возраст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</w:p>
          <w:p w:rsidR="006F3B7D" w:rsidRPr="006F3B7D" w:rsidRDefault="006F3B7D" w:rsidP="006F3B7D">
            <w:pPr>
              <w:suppressAutoHyphens/>
              <w:autoSpaceDN w:val="0"/>
              <w:spacing w:after="16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фотоотчет</w:t>
            </w:r>
            <w:proofErr w:type="spellEnd"/>
          </w:p>
        </w:tc>
      </w:tr>
      <w:tr w:rsidR="006F3B7D" w:rsidRPr="006F3B7D" w:rsidTr="006F3B7D">
        <w:trPr>
          <w:trHeight w:val="182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17.11.2025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«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Столица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финансовой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культуры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Помещение ТО Центральный, ул. </w:t>
            </w:r>
            <w:proofErr w:type="gramStart"/>
            <w:r w:rsidRPr="006F3B7D">
              <w:rPr>
                <w:rFonts w:ascii="Times New Roman" w:hAnsi="Times New Roman" w:cs="Times New Roman"/>
                <w:lang w:eastAsia="zh-CN" w:bidi="ar"/>
              </w:rPr>
              <w:t>Комсомольская</w:t>
            </w:r>
            <w:proofErr w:type="gramEnd"/>
            <w:r w:rsidRPr="006F3B7D">
              <w:rPr>
                <w:rFonts w:ascii="Times New Roman" w:hAnsi="Times New Roman" w:cs="Times New Roman"/>
                <w:lang w:eastAsia="zh-CN" w:bidi="ar"/>
              </w:rPr>
              <w:t>, д.1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Встреча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Средний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возраст</w:t>
            </w:r>
            <w:proofErr w:type="spellEnd"/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Пожилой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возраст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фотоотчет</w:t>
            </w:r>
            <w:proofErr w:type="spellEnd"/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17.11.2025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Мои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финансы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.</w:t>
            </w: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«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Рациональное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потребление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Г. Володарск, ул. </w:t>
            </w:r>
            <w:proofErr w:type="gramStart"/>
            <w:r w:rsidRPr="006F3B7D">
              <w:rPr>
                <w:rFonts w:ascii="Times New Roman" w:hAnsi="Times New Roman" w:cs="Times New Roman"/>
                <w:lang w:eastAsia="zh-CN" w:bidi="ar"/>
              </w:rPr>
              <w:t>Кооперативная</w:t>
            </w:r>
            <w:proofErr w:type="gramEnd"/>
            <w:r w:rsidRPr="006F3B7D">
              <w:rPr>
                <w:rFonts w:ascii="Times New Roman" w:hAnsi="Times New Roman" w:cs="Times New Roman"/>
                <w:lang w:eastAsia="zh-CN" w:bidi="ar"/>
              </w:rPr>
              <w:t>, д.2.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Лекция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12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Средний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возраст</w:t>
            </w:r>
            <w:proofErr w:type="spellEnd"/>
          </w:p>
          <w:p w:rsidR="006F3B7D" w:rsidRPr="006F3B7D" w:rsidRDefault="006F3B7D" w:rsidP="006F3B7D">
            <w:pPr>
              <w:spacing w:after="160" w:line="254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Пожилой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возраст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фотоотчет</w:t>
            </w:r>
            <w:proofErr w:type="spellEnd"/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17.11.2025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Этап Эстафеты «Думай о будущем: страхование и накопления»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Госпаблики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администрации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ВМО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55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pacing w:after="160" w:line="254" w:lineRule="auto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6F3B7D" w:rsidRDefault="006F3B7D" w:rsidP="006F3B7D">
            <w:pPr>
              <w:spacing w:after="160" w:line="254" w:lineRule="auto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6F3B7D" w:rsidRDefault="006F3B7D" w:rsidP="006F3B7D">
            <w:pPr>
              <w:spacing w:after="160" w:line="254" w:lineRule="auto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pacing w:after="160" w:line="254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https://vk.com/wall-221786685_930</w:t>
            </w:r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12.12.2025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rPr>
                <w:rFonts w:ascii="Times New Roman" w:eastAsia="SimSun" w:hAnsi="Times New Roman" w:cs="Times New Roman"/>
                <w:color w:val="2C2D2E"/>
                <w:kern w:val="2"/>
                <w:lang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color w:val="2C2D2E"/>
                <w:kern w:val="2"/>
                <w:lang w:eastAsia="zh-CN" w:bidi="ar"/>
              </w:rPr>
              <w:t xml:space="preserve">мероприятие в рамках этапа </w:t>
            </w:r>
            <w:r w:rsidRPr="006F3B7D">
              <w:rPr>
                <w:rFonts w:ascii="Times New Roman" w:eastAsia="SimSun" w:hAnsi="Times New Roman" w:cs="Times New Roman"/>
                <w:color w:val="2C2D2E"/>
                <w:kern w:val="2"/>
                <w:lang w:val="en-US" w:eastAsia="zh-CN" w:bidi="ar"/>
              </w:rPr>
              <w:t>VII</w:t>
            </w:r>
          </w:p>
          <w:p w:rsidR="006F3B7D" w:rsidRPr="006F3B7D" w:rsidRDefault="006F3B7D" w:rsidP="006F3B7D">
            <w:pPr>
              <w:suppressAutoHyphens/>
              <w:autoSpaceDN w:val="0"/>
              <w:rPr>
                <w:rFonts w:ascii="Times New Roman" w:eastAsia="SimSun" w:hAnsi="Times New Roman" w:cs="Times New Roman"/>
                <w:color w:val="2C2D2E"/>
                <w:kern w:val="2"/>
                <w:lang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color w:val="2C2D2E"/>
                <w:kern w:val="2"/>
                <w:lang w:eastAsia="zh-CN" w:bidi="ar"/>
              </w:rPr>
              <w:t>Эстафеты «Рациональное потребление»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 xml:space="preserve">ТО </w:t>
            </w: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Мулино</w:t>
            </w:r>
            <w:proofErr w:type="spellEnd"/>
          </w:p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Нижегородская область</w:t>
            </w:r>
          </w:p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м.о</w:t>
            </w:r>
            <w:proofErr w:type="spellEnd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. Володарский</w:t>
            </w:r>
          </w:p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с.п</w:t>
            </w:r>
            <w:proofErr w:type="spellEnd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 xml:space="preserve">. </w:t>
            </w: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Мулино</w:t>
            </w:r>
            <w:proofErr w:type="spellEnd"/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 xml:space="preserve"> ул. Гвардейская, д.</w:t>
            </w:r>
            <w:r w:rsidRPr="006F3B7D">
              <w:rPr>
                <w:rFonts w:eastAsia="SimSun" w:cs="Tahoma"/>
                <w:kern w:val="2"/>
                <w:lang w:eastAsia="ru" w:bidi="ar"/>
              </w:rPr>
              <w:t xml:space="preserve"> </w:t>
            </w:r>
            <w:r w:rsidRPr="006F3B7D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74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eastAsia="zh-CN" w:bidi="ar"/>
              </w:rPr>
            </w:pPr>
          </w:p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Лекция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</w:p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10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</w:p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взрослые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eastAsiaTheme="minorEastAsia"/>
              </w:rPr>
            </w:pPr>
            <w:r w:rsidRPr="006F3B7D">
              <w:rPr>
                <w:rFonts w:cs="Times New Roman"/>
                <w:noProof/>
              </w:rPr>
              <w:drawing>
                <wp:inline distT="0" distB="0" distL="114300" distR="114300" wp14:anchorId="0F1E8C04" wp14:editId="21EE337F">
                  <wp:extent cx="847725" cy="638175"/>
                  <wp:effectExtent l="0" t="0" r="9525" b="9525"/>
                  <wp:docPr id="6" name="Рисунок 3" descr="Описание: Описание: C:\Users\Ежова Наталья\Downloads\IMG-20251206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 descr="Описание: Описание: C:\Users\Ежова Наталья\Downloads\IMG-20251206-WA0003.jp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10.12.2025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«Рациональное потребление: Быть или не быть покупке»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ДК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им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.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Луначарского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</w:p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Лекция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</w:p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32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</w:p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Подростки</w:t>
            </w:r>
            <w:proofErr w:type="spellEnd"/>
          </w:p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От</w:t>
            </w:r>
            <w:proofErr w:type="spellEnd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 xml:space="preserve"> 14 </w:t>
            </w: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до</w:t>
            </w:r>
            <w:proofErr w:type="spellEnd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 xml:space="preserve"> 35 </w:t>
            </w: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лет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DE273A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hyperlink r:id="rId30" w:history="1">
              <w:r w:rsidR="006F3B7D"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https://vk.com/wall-144765972_13170</w:t>
              </w:r>
            </w:hyperlink>
          </w:p>
          <w:p w:rsidR="006F3B7D" w:rsidRPr="006F3B7D" w:rsidRDefault="006F3B7D" w:rsidP="006F3B7D">
            <w:pPr>
              <w:jc w:val="center"/>
              <w:rPr>
                <w:rFonts w:eastAsiaTheme="minorEastAsia"/>
              </w:rPr>
            </w:pPr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12.12.2025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>«Рациональное потребление». 7 главных выводов осознанного потребления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Помещение ТО Центральный, ул. </w:t>
            </w:r>
            <w:proofErr w:type="gramStart"/>
            <w:r w:rsidRPr="006F3B7D">
              <w:rPr>
                <w:rFonts w:ascii="Times New Roman" w:hAnsi="Times New Roman" w:cs="Times New Roman"/>
                <w:lang w:eastAsia="zh-CN" w:bidi="ar"/>
              </w:rPr>
              <w:t>Комсомольская</w:t>
            </w:r>
            <w:proofErr w:type="gramEnd"/>
            <w:r w:rsidRPr="006F3B7D">
              <w:rPr>
                <w:rFonts w:ascii="Times New Roman" w:hAnsi="Times New Roman" w:cs="Times New Roman"/>
                <w:lang w:eastAsia="zh-CN" w:bidi="ar"/>
              </w:rPr>
              <w:t>, д.1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Встреча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6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взрослые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eastAsiaTheme="minorEastAsia"/>
              </w:rPr>
            </w:pPr>
            <w:r w:rsidRPr="006F3B7D">
              <w:rPr>
                <w:rFonts w:cs="Times New Roman"/>
                <w:noProof/>
              </w:rPr>
              <w:drawing>
                <wp:inline distT="0" distB="0" distL="114300" distR="114300" wp14:anchorId="3FAFCC10" wp14:editId="56344865">
                  <wp:extent cx="904875" cy="685800"/>
                  <wp:effectExtent l="0" t="0" r="9525" b="0"/>
                  <wp:docPr id="7" name="Рисунок 2" descr="Описание: Описание: Z:\Доходы\ЕЖОВА\Эстафета 7 этап\отчет\Централь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Описание: Описание: Z:\Доходы\ЕЖОВА\Эстафета 7 этап\отчет\Центральный.jp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09.12.2025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Мои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финансы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.</w:t>
            </w:r>
          </w:p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«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Рациональное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потребление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eastAsia="zh-CN" w:bidi="ar"/>
              </w:rPr>
              <w:t xml:space="preserve">Г. Володарск, ул. </w:t>
            </w:r>
            <w:proofErr w:type="gramStart"/>
            <w:r w:rsidRPr="006F3B7D">
              <w:rPr>
                <w:rFonts w:ascii="Times New Roman" w:hAnsi="Times New Roman" w:cs="Times New Roman"/>
                <w:lang w:eastAsia="zh-CN" w:bidi="ar"/>
              </w:rPr>
              <w:t>Калининская</w:t>
            </w:r>
            <w:proofErr w:type="gramEnd"/>
            <w:r w:rsidRPr="006F3B7D">
              <w:rPr>
                <w:rFonts w:ascii="Times New Roman" w:hAnsi="Times New Roman" w:cs="Times New Roman"/>
                <w:lang w:eastAsia="zh-CN" w:bidi="ar"/>
              </w:rPr>
              <w:t>, д.6.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Лекция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11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взрослые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eastAsiaTheme="minorEastAsia"/>
              </w:rPr>
            </w:pPr>
            <w:r w:rsidRPr="006F3B7D">
              <w:rPr>
                <w:rFonts w:cs="Times New Roman"/>
                <w:noProof/>
              </w:rPr>
              <w:drawing>
                <wp:inline distT="0" distB="0" distL="114300" distR="114300" wp14:anchorId="6D8492A4" wp14:editId="11FA8522">
                  <wp:extent cx="876300" cy="657225"/>
                  <wp:effectExtent l="0" t="0" r="0" b="9525"/>
                  <wp:docPr id="8" name="Рисунок 1" descr="Описание: Описание: IMG_08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 descr="Описание: Описание: IMG_0840.jpeg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tabs>
                <w:tab w:val="left" w:pos="1580"/>
              </w:tabs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7.12.25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«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Рациональное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потребление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»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Сайт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, ВК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Онлайн-мероприятие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lang w:val="en-US" w:eastAsia="zh-CN" w:bidi="ar"/>
              </w:rPr>
              <w:t>410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Подростки</w:t>
            </w:r>
            <w:proofErr w:type="spellEnd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 xml:space="preserve"> и </w:t>
            </w:r>
            <w:proofErr w:type="spellStart"/>
            <w:r w:rsidRPr="006F3B7D">
              <w:rPr>
                <w:rFonts w:ascii="Times New Roman" w:hAnsi="Times New Roman" w:cs="Times New Roman"/>
                <w:lang w:val="en-US" w:eastAsia="zh-CN" w:bidi="ar"/>
              </w:rPr>
              <w:t>взрослые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DE273A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hyperlink r:id="rId33" w:history="1">
              <w:r w:rsidR="006F3B7D" w:rsidRPr="006F3B7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</w:rPr>
                <w:t>https://volodmb.ru/estafeta-moi-finansy-2025-14/</w:t>
              </w:r>
            </w:hyperlink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tabs>
                <w:tab w:val="left" w:pos="1580"/>
              </w:tabs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lastRenderedPageBreak/>
              <w:t>9.12.25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Мини-игра</w:t>
            </w:r>
            <w:proofErr w:type="spellEnd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 xml:space="preserve"> «</w:t>
            </w: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Финансовый</w:t>
            </w:r>
            <w:proofErr w:type="spellEnd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перевертыш</w:t>
            </w:r>
            <w:proofErr w:type="spellEnd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ВК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Онлайн-мероприятие</w:t>
            </w:r>
            <w:proofErr w:type="spellEnd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346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Подростки</w:t>
            </w:r>
            <w:proofErr w:type="spellEnd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 xml:space="preserve"> и </w:t>
            </w: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взрослые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https://vk.com/wall-184686032_3374</w:t>
            </w:r>
          </w:p>
        </w:tc>
      </w:tr>
      <w:tr w:rsidR="006F3B7D" w:rsidRPr="0023592F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tabs>
                <w:tab w:val="left" w:pos="1580"/>
              </w:tabs>
              <w:spacing w:beforeAutospacing="1"/>
              <w:jc w:val="center"/>
              <w:rPr>
                <w:rFonts w:ascii="Times New Roman" w:eastAsia="Times New Roman" w:hAnsi="Times New Roman" w:cs="Times New Roman"/>
                <w:lang w:val="en-US" w:bidi="ar"/>
              </w:rPr>
            </w:pPr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08.12.2025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bidi="ar"/>
              </w:rPr>
            </w:pPr>
            <w:r w:rsidRPr="0092091E">
              <w:rPr>
                <w:rFonts w:ascii="Times New Roman" w:eastAsia="Times New Roman" w:hAnsi="Times New Roman" w:cs="Times New Roman"/>
                <w:lang w:bidi="ar"/>
              </w:rPr>
              <w:t>«</w:t>
            </w:r>
            <w:r w:rsidRPr="0092091E">
              <w:rPr>
                <w:rFonts w:ascii="Times New Roman" w:eastAsia="Times New Roman" w:hAnsi="Times New Roman" w:cs="Times New Roman"/>
                <w:bCs/>
                <w:lang w:bidi="ar"/>
              </w:rPr>
              <w:t xml:space="preserve">Рациональное потребление: </w:t>
            </w:r>
            <w:r w:rsidRPr="0092091E">
              <w:rPr>
                <w:rFonts w:ascii="Times New Roman" w:eastAsia="Times New Roman" w:hAnsi="Times New Roman" w:cs="Times New Roman"/>
                <w:bCs/>
                <w:lang w:bidi="ar"/>
              </w:rPr>
              <w:br/>
              <w:t>быть или не быть…</w:t>
            </w:r>
            <w:r w:rsidRPr="0092091E">
              <w:rPr>
                <w:rFonts w:ascii="Times New Roman" w:eastAsia="Times New Roman" w:hAnsi="Times New Roman" w:cs="Times New Roman"/>
                <w:bCs/>
                <w:lang w:bidi="ar"/>
              </w:rPr>
              <w:br/>
              <w:t>покупке</w:t>
            </w:r>
            <w:r w:rsidRPr="0092091E">
              <w:rPr>
                <w:rFonts w:ascii="Times New Roman" w:eastAsia="Times New Roman" w:hAnsi="Times New Roman" w:cs="Times New Roman"/>
                <w:lang w:bidi="ar"/>
              </w:rPr>
              <w:t>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lang w:val="en-US" w:bidi="ar"/>
              </w:rPr>
            </w:pPr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МАОУ СШ №3</w:t>
            </w:r>
          </w:p>
          <w:p w:rsidR="006F3B7D" w:rsidRPr="0092091E" w:rsidRDefault="006F3B7D" w:rsidP="0092091E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spacing w:beforeAutospacing="1"/>
              <w:rPr>
                <w:rFonts w:ascii="Times New Roman" w:eastAsia="Times New Roman" w:hAnsi="Times New Roman" w:cs="Times New Roman"/>
                <w:lang w:val="en-US" w:bidi="ar"/>
              </w:rPr>
            </w:pPr>
            <w:proofErr w:type="spellStart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Лекция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lang w:val="en-US" w:bidi="ar"/>
              </w:rPr>
            </w:pPr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24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92091E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Подростки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https://cloud.mail.ru/public/ueqt/vw7F5LdUs</w:t>
            </w:r>
          </w:p>
        </w:tc>
      </w:tr>
      <w:tr w:rsidR="006F3B7D" w:rsidRPr="0023592F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tabs>
                <w:tab w:val="left" w:pos="1580"/>
              </w:tabs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11.12.2025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eastAsia="zh-CN" w:bidi="ar"/>
              </w:rPr>
              <w:t xml:space="preserve">«Неожиданно списались деньги с карты? Как этого избежать – 3 </w:t>
            </w:r>
            <w:proofErr w:type="gramStart"/>
            <w:r w:rsidRPr="0092091E">
              <w:rPr>
                <w:rFonts w:ascii="Times New Roman" w:hAnsi="Times New Roman" w:cs="Times New Roman"/>
                <w:lang w:eastAsia="zh-CN" w:bidi="ar"/>
              </w:rPr>
              <w:t>основных</w:t>
            </w:r>
            <w:proofErr w:type="gramEnd"/>
            <w:r w:rsidRPr="0092091E">
              <w:rPr>
                <w:rFonts w:ascii="Times New Roman" w:hAnsi="Times New Roman" w:cs="Times New Roman"/>
                <w:lang w:eastAsia="zh-CN" w:bidi="ar"/>
              </w:rPr>
              <w:t xml:space="preserve"> шага»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МАОУ СШ №3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Встреча</w:t>
            </w:r>
            <w:proofErr w:type="spellEnd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20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92091E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Подростки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https://cloud.mail.ru/public/ueqt/vw7F5LdUs</w:t>
            </w:r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tabs>
                <w:tab w:val="left" w:pos="1580"/>
              </w:tabs>
              <w:spacing w:beforeAutospacing="1"/>
              <w:jc w:val="center"/>
              <w:rPr>
                <w:rFonts w:ascii="Times New Roman" w:eastAsia="Times New Roman" w:hAnsi="Times New Roman" w:cs="Times New Roman"/>
                <w:lang w:val="en-US" w:bidi="ar"/>
              </w:rPr>
            </w:pPr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12.12.2025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lang w:val="en-US" w:bidi="ar"/>
              </w:rPr>
            </w:pPr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«</w:t>
            </w:r>
            <w:proofErr w:type="spellStart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Жить</w:t>
            </w:r>
            <w:proofErr w:type="spellEnd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 xml:space="preserve"> </w:t>
            </w:r>
            <w:proofErr w:type="spellStart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экологично</w:t>
            </w:r>
            <w:proofErr w:type="spellEnd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 xml:space="preserve"> - </w:t>
            </w:r>
            <w:proofErr w:type="spellStart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недорого</w:t>
            </w:r>
            <w:proofErr w:type="spellEnd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lang w:val="en-US" w:bidi="ar"/>
              </w:rPr>
            </w:pPr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МБОУ СШ 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spacing w:beforeAutospacing="1"/>
              <w:rPr>
                <w:rFonts w:ascii="Times New Roman" w:eastAsia="Times New Roman" w:hAnsi="Times New Roman" w:cs="Times New Roman"/>
                <w:lang w:val="en-US" w:bidi="ar"/>
              </w:rPr>
            </w:pPr>
            <w:proofErr w:type="spellStart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Интерактивное</w:t>
            </w:r>
            <w:proofErr w:type="spellEnd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 xml:space="preserve"> </w:t>
            </w:r>
            <w:proofErr w:type="spellStart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занятие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spacing w:beforeAutospacing="1"/>
              <w:rPr>
                <w:rFonts w:ascii="Times New Roman" w:eastAsia="Times New Roman" w:hAnsi="Times New Roman" w:cs="Times New Roman"/>
                <w:lang w:val="en-US" w:bidi="ar"/>
              </w:rPr>
            </w:pPr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 xml:space="preserve">            20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spacing w:beforeAutospacing="1"/>
              <w:rPr>
                <w:rFonts w:ascii="Times New Roman" w:eastAsia="Times New Roman" w:hAnsi="Times New Roman" w:cs="Times New Roman"/>
                <w:lang w:val="en-US" w:bidi="ar"/>
              </w:rPr>
            </w:pPr>
            <w:proofErr w:type="spellStart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Учащиеся</w:t>
            </w:r>
            <w:proofErr w:type="spellEnd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 xml:space="preserve"> (8-10 </w:t>
            </w:r>
            <w:proofErr w:type="spellStart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лет</w:t>
            </w:r>
            <w:proofErr w:type="spellEnd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spacing w:beforeAutospacing="1"/>
              <w:rPr>
                <w:rFonts w:ascii="Times New Roman" w:eastAsia="Times New Roman" w:hAnsi="Times New Roman" w:cs="Times New Roman"/>
                <w:lang w:val="en-US" w:bidi="ar"/>
              </w:rPr>
            </w:pPr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https://vk.com/wall-153940188_4139</w:t>
            </w:r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tabs>
                <w:tab w:val="left" w:pos="1580"/>
              </w:tabs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14.11.2025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«</w:t>
            </w: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Юный</w:t>
            </w:r>
            <w:proofErr w:type="spellEnd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финансист</w:t>
            </w:r>
            <w:proofErr w:type="spellEnd"/>
            <w:proofErr w:type="gram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!»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МБОУ СШ 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Игра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30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spacing w:beforeAutospacing="1"/>
              <w:rPr>
                <w:rFonts w:ascii="Times New Roman" w:eastAsia="Times New Roman" w:hAnsi="Times New Roman" w:cs="Times New Roman"/>
                <w:lang w:val="en-US" w:bidi="ar"/>
              </w:rPr>
            </w:pPr>
            <w:proofErr w:type="spellStart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Учащиеся</w:t>
            </w:r>
            <w:proofErr w:type="spellEnd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 xml:space="preserve"> (8-10 </w:t>
            </w:r>
            <w:proofErr w:type="spellStart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лет</w:t>
            </w:r>
            <w:proofErr w:type="spellEnd"/>
            <w:r w:rsidRPr="0092091E">
              <w:rPr>
                <w:rFonts w:ascii="Times New Roman" w:eastAsia="Times New Roman" w:hAnsi="Times New Roman" w:cs="Times New Roman"/>
                <w:lang w:val="en-US" w:bidi="ar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https://vk.com/wall-153940188_3896</w:t>
            </w:r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tabs>
                <w:tab w:val="left" w:pos="1580"/>
              </w:tabs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11.12.2025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eastAsia="zh-CN" w:bidi="ar"/>
              </w:rPr>
              <w:t>«Быть или не быть… покупке»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МАУК ТО «</w:t>
            </w: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Диалог</w:t>
            </w:r>
            <w:proofErr w:type="spellEnd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Интерактивный</w:t>
            </w:r>
            <w:proofErr w:type="spellEnd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практикум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30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Учащиеся</w:t>
            </w:r>
            <w:proofErr w:type="spellEnd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 xml:space="preserve"> (14-17 </w:t>
            </w:r>
            <w:proofErr w:type="spellStart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лет</w:t>
            </w:r>
            <w:proofErr w:type="spellEnd"/>
            <w:r w:rsidRPr="0092091E">
              <w:rPr>
                <w:rFonts w:ascii="Times New Roman" w:hAnsi="Times New Roman" w:cs="Times New Roman"/>
                <w:lang w:val="en-US" w:eastAsia="zh-CN" w:bidi="ar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https://vk.com/wall-153940188_4090</w:t>
            </w:r>
          </w:p>
        </w:tc>
      </w:tr>
      <w:tr w:rsidR="006F3B7D" w:rsidRPr="006F3B7D" w:rsidTr="006F3B7D">
        <w:trPr>
          <w:trHeight w:val="540"/>
        </w:trPr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tabs>
                <w:tab w:val="left" w:pos="1580"/>
              </w:tabs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val="en-US" w:eastAsia="zh-CN" w:bidi="ar"/>
              </w:rPr>
              <w:t>15.12.2025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eastAsia="zh-CN" w:bidi="ar"/>
              </w:rPr>
              <w:t>«Неожиданно списались деньги с карты?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92091E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eastAsia="zh-CN" w:bidi="ar"/>
              </w:rPr>
              <w:t>Финансовое управление Володарского муниципального округа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proofErr w:type="spellStart"/>
            <w:r w:rsidRPr="0092091E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Пост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r w:rsidRPr="0092091E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68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eastAsia="zh-CN" w:bidi="ar"/>
              </w:rPr>
              <w:t>Молодой возраст</w:t>
            </w:r>
          </w:p>
          <w:p w:rsidR="006F3B7D" w:rsidRPr="0092091E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92091E">
              <w:rPr>
                <w:rFonts w:ascii="Times New Roman" w:hAnsi="Times New Roman" w:cs="Times New Roman"/>
                <w:lang w:eastAsia="zh-CN" w:bidi="ar"/>
              </w:rPr>
              <w:t>Средний возраст</w:t>
            </w:r>
          </w:p>
          <w:p w:rsidR="006F3B7D" w:rsidRPr="0092091E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eastAsia="zh-CN" w:bidi="ar"/>
              </w:rPr>
            </w:pPr>
            <w:r w:rsidRPr="0092091E">
              <w:rPr>
                <w:rFonts w:ascii="Times New Roman" w:eastAsia="SimSun" w:hAnsi="Times New Roman" w:cs="Times New Roman"/>
                <w:kern w:val="2"/>
                <w:lang w:eastAsia="zh-CN" w:bidi="ar"/>
              </w:rPr>
              <w:t>Пожилой возраст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92091E" w:rsidRDefault="00DE273A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hyperlink r:id="rId34" w:tgtFrame="Z:\Винокурова%20О.А\К%20отчету%20главы%20администрации\2025\_blank" w:tooltip="https://vk.com/wall-221786685_954" w:history="1">
              <w:r w:rsidR="006F3B7D" w:rsidRPr="008A38D0">
                <w:rPr>
                  <w:rFonts w:ascii="Times New Roman" w:eastAsia="Segoe UI" w:hAnsi="Times New Roman" w:cs="Times New Roman"/>
                  <w:color w:val="0000FF"/>
                  <w:u w:val="single"/>
                </w:rPr>
                <w:t>https://vk.com/wall-221786685_954</w:t>
              </w:r>
            </w:hyperlink>
          </w:p>
        </w:tc>
      </w:tr>
      <w:tr w:rsidR="006F3B7D" w:rsidRPr="006F3B7D" w:rsidTr="006F3B7D">
        <w:trPr>
          <w:trHeight w:val="540"/>
        </w:trPr>
        <w:tc>
          <w:tcPr>
            <w:tcW w:w="523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6F3B7D">
              <w:rPr>
                <w:rFonts w:ascii="Times New Roman" w:hAnsi="Times New Roman" w:cs="Times New Roman"/>
                <w:b/>
                <w:lang w:eastAsia="zh-CN" w:bidi="ar"/>
              </w:rPr>
              <w:t>Володарский муниципальный округ/ИТОГО количество мероприятий/ количество человек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kern w:val="2"/>
                <w:lang w:val="en-US" w:eastAsia="zh-CN" w:bidi="ar"/>
              </w:rPr>
              <w:t>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b/>
                <w:kern w:val="2"/>
                <w:lang w:val="en-US" w:eastAsia="zh-CN" w:bidi="ar"/>
              </w:rPr>
            </w:pPr>
            <w:r w:rsidRPr="006F3B7D">
              <w:rPr>
                <w:rFonts w:ascii="Times New Roman" w:eastAsia="SimSun" w:hAnsi="Times New Roman" w:cs="Times New Roman"/>
                <w:b/>
                <w:kern w:val="2"/>
                <w:lang w:val="en-US" w:eastAsia="zh-CN" w:bidi="ar"/>
              </w:rPr>
              <w:t>8523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F3B7D" w:rsidRPr="006F3B7D" w:rsidRDefault="006F3B7D" w:rsidP="006F3B7D">
            <w:pPr>
              <w:jc w:val="center"/>
              <w:rPr>
                <w:rFonts w:eastAsiaTheme="minorEastAsia"/>
              </w:rPr>
            </w:pPr>
          </w:p>
        </w:tc>
      </w:tr>
    </w:tbl>
    <w:p w:rsidR="006F3B7D" w:rsidRPr="006F3B7D" w:rsidRDefault="006F3B7D" w:rsidP="006F3B7D">
      <w:pPr>
        <w:spacing w:after="160" w:line="254" w:lineRule="auto"/>
        <w:rPr>
          <w:rFonts w:eastAsiaTheme="minorEastAsia"/>
          <w:lang w:val="ru" w:eastAsia="ru-RU"/>
        </w:rPr>
      </w:pPr>
    </w:p>
    <w:p w:rsidR="006F3B7D" w:rsidRPr="006F3B7D" w:rsidRDefault="006F3B7D" w:rsidP="006F3B7D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6F3B7D" w:rsidRDefault="006F3B7D" w:rsidP="001013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B7D" w:rsidRDefault="006F3B7D" w:rsidP="001013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1A8B" w:rsidRPr="00B41A8B" w:rsidRDefault="00B41A8B" w:rsidP="00B41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A8B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– </w:t>
      </w:r>
    </w:p>
    <w:p w:rsidR="00B41A8B" w:rsidRPr="00B41A8B" w:rsidRDefault="00B41A8B" w:rsidP="00B41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A8B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B41A8B">
        <w:rPr>
          <w:rFonts w:ascii="Times New Roman" w:hAnsi="Times New Roman" w:cs="Times New Roman"/>
          <w:bCs/>
          <w:sz w:val="28"/>
          <w:szCs w:val="28"/>
        </w:rPr>
        <w:t xml:space="preserve">финансового управления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B41A8B">
        <w:rPr>
          <w:rFonts w:ascii="Times New Roman" w:hAnsi="Times New Roman" w:cs="Times New Roman"/>
          <w:bCs/>
          <w:sz w:val="28"/>
          <w:szCs w:val="28"/>
        </w:rPr>
        <w:t xml:space="preserve"> О.А. </w:t>
      </w:r>
      <w:proofErr w:type="spellStart"/>
      <w:r w:rsidRPr="00B41A8B">
        <w:rPr>
          <w:rFonts w:ascii="Times New Roman" w:hAnsi="Times New Roman" w:cs="Times New Roman"/>
          <w:bCs/>
          <w:sz w:val="28"/>
          <w:szCs w:val="28"/>
        </w:rPr>
        <w:t>Винокурова</w:t>
      </w:r>
      <w:proofErr w:type="spellEnd"/>
    </w:p>
    <w:p w:rsidR="00B41A8B" w:rsidRPr="00B41A8B" w:rsidRDefault="00B41A8B" w:rsidP="00B41A8B">
      <w:pPr>
        <w:tabs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3B7D" w:rsidRPr="00B41A8B" w:rsidRDefault="006F3B7D" w:rsidP="0010131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F3B7D" w:rsidRPr="00B41A8B" w:rsidSect="006F3B7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4F6E"/>
    <w:multiLevelType w:val="multilevel"/>
    <w:tmpl w:val="041F4F6E"/>
    <w:lvl w:ilvl="0">
      <w:start w:val="1"/>
      <w:numFmt w:val="bullet"/>
      <w:lvlText w:val=""/>
      <w:lvlJc w:val="left"/>
      <w:pPr>
        <w:ind w:left="107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B531A67"/>
    <w:multiLevelType w:val="multilevel"/>
    <w:tmpl w:val="0B531A67"/>
    <w:lvl w:ilvl="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39D1F89"/>
    <w:multiLevelType w:val="multilevel"/>
    <w:tmpl w:val="139D1F8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766D29"/>
    <w:multiLevelType w:val="multilevel"/>
    <w:tmpl w:val="21766D29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8591D2A"/>
    <w:multiLevelType w:val="multilevel"/>
    <w:tmpl w:val="28591D2A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932733B"/>
    <w:multiLevelType w:val="multilevel"/>
    <w:tmpl w:val="3932733B"/>
    <w:lvl w:ilvl="0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87A3013"/>
    <w:multiLevelType w:val="multilevel"/>
    <w:tmpl w:val="487A3013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4B971A62"/>
    <w:multiLevelType w:val="multilevel"/>
    <w:tmpl w:val="4B971A62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2765030"/>
    <w:multiLevelType w:val="multilevel"/>
    <w:tmpl w:val="52765030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4B8648C"/>
    <w:multiLevelType w:val="multilevel"/>
    <w:tmpl w:val="54B8648C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79F3761"/>
    <w:multiLevelType w:val="multilevel"/>
    <w:tmpl w:val="579F3761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7BF73D7"/>
    <w:multiLevelType w:val="multilevel"/>
    <w:tmpl w:val="57BF73D7"/>
    <w:lvl w:ilvl="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D4F6ED1"/>
    <w:multiLevelType w:val="multilevel"/>
    <w:tmpl w:val="5D4F6ED1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EC16480"/>
    <w:multiLevelType w:val="multilevel"/>
    <w:tmpl w:val="5EC16480"/>
    <w:lvl w:ilvl="0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1490324"/>
    <w:multiLevelType w:val="multilevel"/>
    <w:tmpl w:val="61490324"/>
    <w:lvl w:ilvl="0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  <w:b/>
        <w:color w:val="000000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4"/>
  </w:num>
  <w:num w:numId="5">
    <w:abstractNumId w:val="12"/>
  </w:num>
  <w:num w:numId="6">
    <w:abstractNumId w:val="13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8"/>
  </w:num>
  <w:num w:numId="12">
    <w:abstractNumId w:val="5"/>
  </w:num>
  <w:num w:numId="13">
    <w:abstractNumId w:val="11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BB"/>
    <w:rsid w:val="00090D71"/>
    <w:rsid w:val="00101318"/>
    <w:rsid w:val="00152363"/>
    <w:rsid w:val="0023592F"/>
    <w:rsid w:val="00352845"/>
    <w:rsid w:val="00381318"/>
    <w:rsid w:val="004D439D"/>
    <w:rsid w:val="006F3B7D"/>
    <w:rsid w:val="007A11CF"/>
    <w:rsid w:val="008869AA"/>
    <w:rsid w:val="008A38D0"/>
    <w:rsid w:val="0092091E"/>
    <w:rsid w:val="00B41A8B"/>
    <w:rsid w:val="00D357EA"/>
    <w:rsid w:val="00DE273A"/>
    <w:rsid w:val="00DF53BB"/>
    <w:rsid w:val="00E80A75"/>
    <w:rsid w:val="00F14783"/>
    <w:rsid w:val="00F7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3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3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357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D357E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6F3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3B7D"/>
  </w:style>
  <w:style w:type="character" w:styleId="a6">
    <w:name w:val="FollowedHyperlink"/>
    <w:uiPriority w:val="99"/>
    <w:semiHidden/>
    <w:unhideWhenUsed/>
    <w:rsid w:val="006F3B7D"/>
    <w:rPr>
      <w:color w:val="800080"/>
      <w:u w:val="single"/>
    </w:rPr>
  </w:style>
  <w:style w:type="character" w:styleId="a7">
    <w:name w:val="footnote reference"/>
    <w:basedOn w:val="a0"/>
    <w:uiPriority w:val="99"/>
    <w:semiHidden/>
    <w:unhideWhenUsed/>
    <w:qFormat/>
    <w:rsid w:val="006F3B7D"/>
    <w:rPr>
      <w:vertAlign w:val="superscript"/>
    </w:rPr>
  </w:style>
  <w:style w:type="character" w:styleId="a8">
    <w:name w:val="Strong"/>
    <w:uiPriority w:val="22"/>
    <w:qFormat/>
    <w:rsid w:val="006F3B7D"/>
    <w:rPr>
      <w:b/>
      <w:bCs/>
    </w:rPr>
  </w:style>
  <w:style w:type="paragraph" w:styleId="a9">
    <w:name w:val="footnote text"/>
    <w:basedOn w:val="a"/>
    <w:link w:val="aa"/>
    <w:uiPriority w:val="99"/>
    <w:semiHidden/>
    <w:unhideWhenUsed/>
    <w:qFormat/>
    <w:rsid w:val="006F3B7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qFormat/>
    <w:rsid w:val="006F3B7D"/>
    <w:rPr>
      <w:rFonts w:eastAsiaTheme="minorEastAsia"/>
      <w:sz w:val="20"/>
      <w:szCs w:val="20"/>
      <w:lang w:eastAsia="ru-RU"/>
    </w:rPr>
  </w:style>
  <w:style w:type="paragraph" w:styleId="ab">
    <w:name w:val="Normal (Web)"/>
    <w:uiPriority w:val="99"/>
    <w:semiHidden/>
    <w:unhideWhenUsed/>
    <w:rsid w:val="006F3B7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table" w:styleId="ac">
    <w:name w:val="Table Grid"/>
    <w:basedOn w:val="a1"/>
    <w:uiPriority w:val="59"/>
    <w:qFormat/>
    <w:rsid w:val="006F3B7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link w:val="ae"/>
    <w:uiPriority w:val="34"/>
    <w:qFormat/>
    <w:rsid w:val="006F3B7D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qFormat/>
    <w:rsid w:val="006F3B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character" w:customStyle="1" w:styleId="apple-converted-space">
    <w:name w:val="apple-converted-space"/>
    <w:basedOn w:val="a0"/>
    <w:qFormat/>
    <w:rsid w:val="006F3B7D"/>
  </w:style>
  <w:style w:type="character" w:customStyle="1" w:styleId="terbg">
    <w:name w:val="terbg"/>
    <w:basedOn w:val="a0"/>
    <w:qFormat/>
    <w:rsid w:val="006F3B7D"/>
  </w:style>
  <w:style w:type="paragraph" w:customStyle="1" w:styleId="af">
    <w:name w:val="Содержимое таблицы"/>
    <w:basedOn w:val="a"/>
    <w:qFormat/>
    <w:rsid w:val="006F3B7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basedOn w:val="a0"/>
    <w:qFormat/>
    <w:rsid w:val="006F3B7D"/>
  </w:style>
  <w:style w:type="paragraph" w:styleId="af0">
    <w:name w:val="No Spacing"/>
    <w:uiPriority w:val="1"/>
    <w:qFormat/>
    <w:rsid w:val="006F3B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Абзац списка Знак"/>
    <w:link w:val="ad"/>
    <w:uiPriority w:val="34"/>
    <w:qFormat/>
    <w:locked/>
    <w:rsid w:val="006F3B7D"/>
    <w:rPr>
      <w:rFonts w:eastAsiaTheme="minorEastAsia"/>
      <w:lang w:eastAsia="ru-RU"/>
    </w:rPr>
  </w:style>
  <w:style w:type="character" w:customStyle="1" w:styleId="WW8Num2z0">
    <w:name w:val="WW8Num2z0"/>
    <w:qFormat/>
    <w:rsid w:val="006F3B7D"/>
    <w:rPr>
      <w:rFonts w:ascii="Symbol" w:hAnsi="Symbol" w:cs="StarSymbol"/>
      <w:sz w:val="18"/>
      <w:szCs w:val="18"/>
    </w:rPr>
  </w:style>
  <w:style w:type="character" w:customStyle="1" w:styleId="ConsPlusNormal0">
    <w:name w:val="ConsPlusNormal Знак"/>
    <w:link w:val="ConsPlusNormal"/>
    <w:qFormat/>
    <w:locked/>
    <w:rsid w:val="006F3B7D"/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ConsNormal">
    <w:name w:val="ConsNormal"/>
    <w:qFormat/>
    <w:rsid w:val="006F3B7D"/>
    <w:pPr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qFormat/>
    <w:rsid w:val="006F3B7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urier14">
    <w:name w:val="Courier14"/>
    <w:basedOn w:val="a"/>
    <w:qFormat/>
    <w:rsid w:val="006F3B7D"/>
    <w:pPr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af1">
    <w:name w:val="Заголовок"/>
    <w:uiPriority w:val="99"/>
    <w:rsid w:val="006F3B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Standard">
    <w:name w:val="Standard"/>
    <w:rsid w:val="006F3B7D"/>
    <w:pPr>
      <w:suppressAutoHyphens/>
      <w:autoSpaceDN w:val="0"/>
      <w:spacing w:after="160" w:line="254" w:lineRule="auto"/>
    </w:pPr>
    <w:rPr>
      <w:rFonts w:ascii="Calibri" w:eastAsia="SimSun" w:hAnsi="Calibri" w:cs="Times New Roman"/>
      <w:kern w:val="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3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3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357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D357E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6F3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3B7D"/>
  </w:style>
  <w:style w:type="character" w:styleId="a6">
    <w:name w:val="FollowedHyperlink"/>
    <w:uiPriority w:val="99"/>
    <w:semiHidden/>
    <w:unhideWhenUsed/>
    <w:rsid w:val="006F3B7D"/>
    <w:rPr>
      <w:color w:val="800080"/>
      <w:u w:val="single"/>
    </w:rPr>
  </w:style>
  <w:style w:type="character" w:styleId="a7">
    <w:name w:val="footnote reference"/>
    <w:basedOn w:val="a0"/>
    <w:uiPriority w:val="99"/>
    <w:semiHidden/>
    <w:unhideWhenUsed/>
    <w:qFormat/>
    <w:rsid w:val="006F3B7D"/>
    <w:rPr>
      <w:vertAlign w:val="superscript"/>
    </w:rPr>
  </w:style>
  <w:style w:type="character" w:styleId="a8">
    <w:name w:val="Strong"/>
    <w:uiPriority w:val="22"/>
    <w:qFormat/>
    <w:rsid w:val="006F3B7D"/>
    <w:rPr>
      <w:b/>
      <w:bCs/>
    </w:rPr>
  </w:style>
  <w:style w:type="paragraph" w:styleId="a9">
    <w:name w:val="footnote text"/>
    <w:basedOn w:val="a"/>
    <w:link w:val="aa"/>
    <w:uiPriority w:val="99"/>
    <w:semiHidden/>
    <w:unhideWhenUsed/>
    <w:qFormat/>
    <w:rsid w:val="006F3B7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qFormat/>
    <w:rsid w:val="006F3B7D"/>
    <w:rPr>
      <w:rFonts w:eastAsiaTheme="minorEastAsia"/>
      <w:sz w:val="20"/>
      <w:szCs w:val="20"/>
      <w:lang w:eastAsia="ru-RU"/>
    </w:rPr>
  </w:style>
  <w:style w:type="paragraph" w:styleId="ab">
    <w:name w:val="Normal (Web)"/>
    <w:uiPriority w:val="99"/>
    <w:semiHidden/>
    <w:unhideWhenUsed/>
    <w:rsid w:val="006F3B7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table" w:styleId="ac">
    <w:name w:val="Table Grid"/>
    <w:basedOn w:val="a1"/>
    <w:uiPriority w:val="59"/>
    <w:qFormat/>
    <w:rsid w:val="006F3B7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link w:val="ae"/>
    <w:uiPriority w:val="34"/>
    <w:qFormat/>
    <w:rsid w:val="006F3B7D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qFormat/>
    <w:rsid w:val="006F3B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character" w:customStyle="1" w:styleId="apple-converted-space">
    <w:name w:val="apple-converted-space"/>
    <w:basedOn w:val="a0"/>
    <w:qFormat/>
    <w:rsid w:val="006F3B7D"/>
  </w:style>
  <w:style w:type="character" w:customStyle="1" w:styleId="terbg">
    <w:name w:val="terbg"/>
    <w:basedOn w:val="a0"/>
    <w:qFormat/>
    <w:rsid w:val="006F3B7D"/>
  </w:style>
  <w:style w:type="paragraph" w:customStyle="1" w:styleId="af">
    <w:name w:val="Содержимое таблицы"/>
    <w:basedOn w:val="a"/>
    <w:qFormat/>
    <w:rsid w:val="006F3B7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basedOn w:val="a0"/>
    <w:qFormat/>
    <w:rsid w:val="006F3B7D"/>
  </w:style>
  <w:style w:type="paragraph" w:styleId="af0">
    <w:name w:val="No Spacing"/>
    <w:uiPriority w:val="1"/>
    <w:qFormat/>
    <w:rsid w:val="006F3B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Абзац списка Знак"/>
    <w:link w:val="ad"/>
    <w:uiPriority w:val="34"/>
    <w:qFormat/>
    <w:locked/>
    <w:rsid w:val="006F3B7D"/>
    <w:rPr>
      <w:rFonts w:eastAsiaTheme="minorEastAsia"/>
      <w:lang w:eastAsia="ru-RU"/>
    </w:rPr>
  </w:style>
  <w:style w:type="character" w:customStyle="1" w:styleId="WW8Num2z0">
    <w:name w:val="WW8Num2z0"/>
    <w:qFormat/>
    <w:rsid w:val="006F3B7D"/>
    <w:rPr>
      <w:rFonts w:ascii="Symbol" w:hAnsi="Symbol" w:cs="StarSymbol"/>
      <w:sz w:val="18"/>
      <w:szCs w:val="18"/>
    </w:rPr>
  </w:style>
  <w:style w:type="character" w:customStyle="1" w:styleId="ConsPlusNormal0">
    <w:name w:val="ConsPlusNormal Знак"/>
    <w:link w:val="ConsPlusNormal"/>
    <w:qFormat/>
    <w:locked/>
    <w:rsid w:val="006F3B7D"/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ConsNormal">
    <w:name w:val="ConsNormal"/>
    <w:qFormat/>
    <w:rsid w:val="006F3B7D"/>
    <w:pPr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qFormat/>
    <w:rsid w:val="006F3B7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urier14">
    <w:name w:val="Courier14"/>
    <w:basedOn w:val="a"/>
    <w:qFormat/>
    <w:rsid w:val="006F3B7D"/>
    <w:pPr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af1">
    <w:name w:val="Заголовок"/>
    <w:uiPriority w:val="99"/>
    <w:rsid w:val="006F3B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Standard">
    <w:name w:val="Standard"/>
    <w:rsid w:val="006F3B7D"/>
    <w:pPr>
      <w:suppressAutoHyphens/>
      <w:autoSpaceDN w:val="0"/>
      <w:spacing w:after="160" w:line="254" w:lineRule="auto"/>
    </w:pPr>
    <w:rPr>
      <w:rFonts w:ascii="Calibri" w:eastAsia="SimSun" w:hAnsi="Calibri" w:cs="Times New Roman"/>
      <w:kern w:val="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86;&#1089;&#1090;&#1103;&#1077;&#1074;&#1072;2\Desktop\&#1054;&#1090;&#1095;&#1077;&#1090;%20&#1086;%20&#1074;&#1099;&#1087;&#1086;&#1083;&#1085;&#1077;&#1085;&#1080;&#1080;%20&#1087;&#1088;&#1086;&#1075;&#1088;&#1072;&#1084;&#1084;&#1099;%20&#1059;&#1052;&#1060;%20&#1085;&#1072;%2001.01.2026.xls" TargetMode="External"/><Relationship Id="rId13" Type="http://schemas.openxmlformats.org/officeDocument/2006/relationships/hyperlink" Target="http://volodarsk.omsu-nnov.ru/?id=320789" TargetMode="External"/><Relationship Id="rId18" Type="http://schemas.openxmlformats.org/officeDocument/2006/relationships/hyperlink" Target="https://vk.com/adm.vldr.nnov?w=wall-166557379_34245" TargetMode="External"/><Relationship Id="rId26" Type="http://schemas.openxmlformats.org/officeDocument/2006/relationships/hyperlink" Target="https://vk.com/adm.vldr.nnov?w=wall-166557379_3485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adm.vldr.nnov?w=wall-166557379_34443" TargetMode="External"/><Relationship Id="rId34" Type="http://schemas.openxmlformats.org/officeDocument/2006/relationships/hyperlink" Target="https://vk.com/wall-221786685_954" TargetMode="External"/><Relationship Id="rId7" Type="http://schemas.openxmlformats.org/officeDocument/2006/relationships/hyperlink" Target="file:///C:\Users\&#1050;&#1086;&#1089;&#1090;&#1103;&#1077;&#1074;&#1072;2\Desktop\&#1054;&#1090;&#1095;&#1077;&#1090;%20&#1086;%20&#1074;&#1099;&#1087;&#1086;&#1083;&#1085;&#1077;&#1085;&#1080;&#1080;%20&#1087;&#1088;&#1086;&#1075;&#1088;&#1072;&#1084;&#1084;&#1099;%20&#1059;&#1052;&#1060;%20&#1085;&#1072;%2001.01.2026.xls" TargetMode="External"/><Relationship Id="rId12" Type="http://schemas.openxmlformats.org/officeDocument/2006/relationships/hyperlink" Target="http://volodarsk.omsu-nnov.ru/?id=312275" TargetMode="External"/><Relationship Id="rId17" Type="http://schemas.openxmlformats.org/officeDocument/2006/relationships/hyperlink" Target="https://t.me/adm_vld_rn_nnov/17261" TargetMode="External"/><Relationship Id="rId25" Type="http://schemas.openxmlformats.org/officeDocument/2006/relationships/image" Target="media/image4.jpeg"/><Relationship Id="rId33" Type="http://schemas.openxmlformats.org/officeDocument/2006/relationships/hyperlink" Target="https://volodmb.ru/estafeta-moi-finansy-2025-14/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s://volodarsk.nobl.ru/presscenter/news/151392/" TargetMode="External"/><Relationship Id="rId29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86;&#1089;&#1090;&#1103;&#1077;&#1074;&#1072;2\Desktop\&#1054;&#1090;&#1095;&#1077;&#1090;%20&#1086;%20&#1074;&#1099;&#1087;&#1086;&#1083;&#1085;&#1077;&#1085;&#1080;&#1080;%20&#1087;&#1088;&#1086;&#1075;&#1088;&#1072;&#1084;&#1084;&#1099;%20&#1059;&#1052;&#1060;%20&#1085;&#1072;%2001.01.2026.xls" TargetMode="External"/><Relationship Id="rId11" Type="http://schemas.openxmlformats.org/officeDocument/2006/relationships/hyperlink" Target="http://volodarsk.omsu-nnov.ru/?id=306721" TargetMode="External"/><Relationship Id="rId24" Type="http://schemas.openxmlformats.org/officeDocument/2006/relationships/hyperlink" Target="https://ok.ru/group/55683613261841/topic/158234253280529" TargetMode="External"/><Relationship Id="rId32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yperlink" Target="https://vk.com/adm.vldr.nnov?w=wall-166557379_34740" TargetMode="External"/><Relationship Id="rId28" Type="http://schemas.openxmlformats.org/officeDocument/2006/relationships/hyperlink" Target="https://t.me/adm_vld_rn_nnov/1747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volodarsk.omsu-nnov.ru/" TargetMode="External"/><Relationship Id="rId19" Type="http://schemas.openxmlformats.org/officeDocument/2006/relationships/hyperlink" Target="https://ok.ru/group/55683613261841/topic/158184081671441" TargetMode="Externa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file:///C:\Users\&#1050;&#1086;&#1089;&#1090;&#1103;&#1077;&#1074;&#1072;2\Desktop\&#1054;&#1090;&#1095;&#1077;&#1090;%20&#1086;%20&#1074;&#1099;&#1087;&#1086;&#1083;&#1085;&#1077;&#1085;&#1080;&#1080;%20&#1087;&#1088;&#1086;&#1075;&#1088;&#1072;&#1084;&#1084;&#1099;%20&#1059;&#1052;&#1060;%20&#1085;&#1072;%2001.01.2026.xls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t.me/adm_vld_rn_nnov/17335" TargetMode="External"/><Relationship Id="rId27" Type="http://schemas.openxmlformats.org/officeDocument/2006/relationships/hyperlink" Target="https://ok.ru/group/55683613261841/topic/158249488893201" TargetMode="External"/><Relationship Id="rId30" Type="http://schemas.openxmlformats.org/officeDocument/2006/relationships/hyperlink" Target="https://vk.com/wall-144765972_1317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59</Pages>
  <Words>17919</Words>
  <Characters>102144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В. Костяeва</dc:creator>
  <cp:keywords/>
  <dc:description/>
  <cp:lastModifiedBy>User</cp:lastModifiedBy>
  <cp:revision>11</cp:revision>
  <cp:lastPrinted>2026-06-29T11:11:00Z</cp:lastPrinted>
  <dcterms:created xsi:type="dcterms:W3CDTF">2026-06-25T08:43:00Z</dcterms:created>
  <dcterms:modified xsi:type="dcterms:W3CDTF">2026-06-30T11:05:00Z</dcterms:modified>
</cp:coreProperties>
</file>